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C8E7D" w14:textId="77777777" w:rsidR="00CA6B1C" w:rsidRPr="00EC499A" w:rsidRDefault="00CA6B1C" w:rsidP="00EC499A">
      <w:pPr>
        <w:spacing w:before="200" w:line="360" w:lineRule="auto"/>
        <w:rPr>
          <w:rFonts w:eastAsia="Times New Roman" w:cstheme="minorHAnsi"/>
          <w:b/>
          <w:kern w:val="2"/>
          <w:sz w:val="28"/>
          <w:szCs w:val="32"/>
          <w:lang w:val="en-GB"/>
          <w14:ligatures w14:val="standardContextual"/>
        </w:rPr>
      </w:pPr>
      <w:r w:rsidRPr="00671C3B">
        <w:rPr>
          <w:rFonts w:eastAsia="Times New Roman" w:cstheme="minorHAnsi"/>
          <w:b/>
          <w:kern w:val="2"/>
          <w:sz w:val="24"/>
          <w:szCs w:val="32"/>
          <w:lang w:val="en-GB"/>
          <w14:ligatures w14:val="standardContextual"/>
        </w:rPr>
        <w:t>Annex A</w:t>
      </w:r>
    </w:p>
    <w:p w14:paraId="79234326" w14:textId="3208B6C6" w:rsidR="00CA6B1C" w:rsidRPr="006A2ADC" w:rsidRDefault="00E76926" w:rsidP="006A2ADC">
      <w:pPr>
        <w:spacing w:before="200" w:line="360" w:lineRule="auto"/>
        <w:jc w:val="center"/>
        <w:rPr>
          <w:rFonts w:cstheme="minorHAnsi"/>
          <w:b/>
          <w:sz w:val="24"/>
          <w:szCs w:val="24"/>
        </w:rPr>
      </w:pPr>
      <w:r w:rsidRPr="00671C3B">
        <w:rPr>
          <w:rFonts w:eastAsia="Times New Roman" w:cstheme="minorHAnsi"/>
          <w:b/>
          <w:kern w:val="2"/>
          <w:sz w:val="24"/>
          <w:szCs w:val="32"/>
          <w:lang w:val="en-GB"/>
          <w14:ligatures w14:val="standardContextual"/>
        </w:rPr>
        <w:t>D</w:t>
      </w:r>
      <w:r w:rsidR="00CA6B1C" w:rsidRPr="00671C3B">
        <w:rPr>
          <w:rFonts w:eastAsia="Times New Roman" w:cstheme="minorHAnsi"/>
          <w:b/>
          <w:kern w:val="2"/>
          <w:sz w:val="24"/>
          <w:szCs w:val="32"/>
          <w:lang w:val="en-GB"/>
          <w14:ligatures w14:val="standardContextual"/>
        </w:rPr>
        <w:t>efining the necessary sample size of ASPPs</w:t>
      </w:r>
      <w:bookmarkStart w:id="0" w:name="_GoBack"/>
      <w:bookmarkEnd w:id="0"/>
    </w:p>
    <w:p w14:paraId="116D7227" w14:textId="77777777" w:rsidR="0088206E" w:rsidRDefault="00CA6B1C" w:rsidP="0088206E">
      <w:pPr>
        <w:pStyle w:val="NormalWeb"/>
        <w:spacing w:before="200" w:beforeAutospacing="0" w:after="120" w:afterAutospacing="0" w:line="360" w:lineRule="auto"/>
        <w:jc w:val="both"/>
        <w:rPr>
          <w:rFonts w:asciiTheme="minorHAnsi" w:hAnsiTheme="minorHAnsi" w:cstheme="minorHAnsi"/>
        </w:rPr>
      </w:pPr>
      <w:r w:rsidRPr="004938C1">
        <w:rPr>
          <w:rFonts w:asciiTheme="minorHAnsi" w:hAnsiTheme="minorHAnsi" w:cstheme="minorHAnsi"/>
        </w:rPr>
        <w:t xml:space="preserve">If only two outcomes are possible in the general population, the size of the trial sample depends on the desired accuracy and confidence level. To calculate the minimum sample size, the Cochran's formula can be used, adapted for a general population incomparably larger than the sample size [1, 2, </w:t>
      </w:r>
      <w:proofErr w:type="gramStart"/>
      <w:r w:rsidRPr="004938C1">
        <w:rPr>
          <w:rFonts w:asciiTheme="minorHAnsi" w:hAnsiTheme="minorHAnsi" w:cstheme="minorHAnsi"/>
        </w:rPr>
        <w:t>3</w:t>
      </w:r>
      <w:proofErr w:type="gramEnd"/>
      <w:r w:rsidRPr="004938C1">
        <w:rPr>
          <w:rFonts w:asciiTheme="minorHAnsi" w:hAnsiTheme="minorHAnsi" w:cstheme="minorHAnsi"/>
        </w:rPr>
        <w:t>]:</w:t>
      </w:r>
    </w:p>
    <w:p w14:paraId="6F81E467" w14:textId="2EC0F0B3" w:rsidR="00CA6B1C" w:rsidRPr="0088206E" w:rsidRDefault="00CA6B1C" w:rsidP="0088206E">
      <w:pPr>
        <w:pStyle w:val="NormalWeb"/>
        <w:spacing w:before="200" w:beforeAutospacing="0" w:after="120" w:afterAutospacing="0" w:line="360" w:lineRule="auto"/>
        <w:ind w:left="2880" w:firstLine="720"/>
        <w:jc w:val="both"/>
        <w:rPr>
          <w:rFonts w:asciiTheme="minorHAnsi" w:hAnsiTheme="minorHAnsi" w:cstheme="minorHAnsi"/>
        </w:rPr>
      </w:pPr>
      <m:oMath>
        <m:r>
          <w:rPr>
            <w:rFonts w:ascii="Cambria Math" w:hAnsi="Cambria Math" w:cstheme="minorHAnsi"/>
            <w:sz w:val="32"/>
          </w:rPr>
          <m:t>n=</m:t>
        </m:r>
        <m:f>
          <m:fPr>
            <m:ctrlPr>
              <w:rPr>
                <w:rFonts w:ascii="Cambria Math" w:hAnsi="Cambria Math" w:cstheme="minorHAnsi"/>
                <w:i/>
                <w:sz w:val="32"/>
              </w:rPr>
            </m:ctrlPr>
          </m:fPr>
          <m:num>
            <m:sSup>
              <m:sSupPr>
                <m:ctrlPr>
                  <w:rPr>
                    <w:rFonts w:ascii="Cambria Math" w:hAnsi="Cambria Math" w:cstheme="minorHAnsi"/>
                    <w:i/>
                    <w:sz w:val="32"/>
                  </w:rPr>
                </m:ctrlPr>
              </m:sSupPr>
              <m:e>
                <m:r>
                  <w:rPr>
                    <w:rFonts w:ascii="Cambria Math" w:hAnsi="Cambria Math" w:cstheme="minorHAnsi"/>
                    <w:sz w:val="32"/>
                  </w:rPr>
                  <m:t>Z</m:t>
                </m:r>
              </m:e>
              <m:sup>
                <m:r>
                  <w:rPr>
                    <w:rFonts w:ascii="Cambria Math" w:hAnsi="Cambria Math" w:cstheme="minorHAnsi"/>
                    <w:sz w:val="32"/>
                  </w:rPr>
                  <m:t>2</m:t>
                </m:r>
              </m:sup>
            </m:sSup>
            <m:r>
              <w:rPr>
                <w:rFonts w:ascii="Cambria Math" w:hAnsi="Cambria Math" w:cstheme="minorHAnsi"/>
                <w:sz w:val="32"/>
              </w:rPr>
              <m:t>*p*(1-p)</m:t>
            </m:r>
          </m:num>
          <m:den>
            <m:sSup>
              <m:sSupPr>
                <m:ctrlPr>
                  <w:rPr>
                    <w:rFonts w:ascii="Cambria Math" w:hAnsi="Cambria Math" w:cstheme="minorHAnsi"/>
                    <w:i/>
                    <w:sz w:val="32"/>
                  </w:rPr>
                </m:ctrlPr>
              </m:sSupPr>
              <m:e>
                <m:r>
                  <w:rPr>
                    <w:rFonts w:ascii="Cambria Math" w:hAnsi="Cambria Math" w:cstheme="minorHAnsi"/>
                    <w:sz w:val="32"/>
                  </w:rPr>
                  <m:t>E</m:t>
                </m:r>
              </m:e>
              <m:sup>
                <m:r>
                  <w:rPr>
                    <w:rFonts w:ascii="Cambria Math" w:hAnsi="Cambria Math" w:cstheme="minorHAnsi"/>
                    <w:sz w:val="32"/>
                  </w:rPr>
                  <m:t>2</m:t>
                </m:r>
              </m:sup>
            </m:sSup>
          </m:den>
        </m:f>
      </m:oMath>
      <w:r w:rsidR="0088206E">
        <w:rPr>
          <w:rFonts w:cstheme="minorHAnsi"/>
        </w:rPr>
        <w:t xml:space="preserve">                       </w:t>
      </w:r>
      <w:r w:rsidRPr="004938C1">
        <w:rPr>
          <w:rFonts w:cstheme="minorHAnsi"/>
        </w:rPr>
        <w:t xml:space="preserve"> (</w:t>
      </w:r>
      <w:r>
        <w:rPr>
          <w:rFonts w:cstheme="minorHAnsi"/>
        </w:rPr>
        <w:t>A.</w:t>
      </w:r>
      <w:r w:rsidRPr="004938C1">
        <w:rPr>
          <w:rFonts w:cstheme="minorHAnsi"/>
        </w:rPr>
        <w:t>1)</w:t>
      </w:r>
    </w:p>
    <w:p w14:paraId="6524268C" w14:textId="77777777" w:rsidR="00CA6B1C" w:rsidRPr="004938C1" w:rsidRDefault="00CA6B1C" w:rsidP="00CA6B1C">
      <w:pPr>
        <w:spacing w:after="120" w:line="360" w:lineRule="auto"/>
        <w:jc w:val="right"/>
        <w:rPr>
          <w:rFonts w:cstheme="minorHAnsi"/>
          <w:sz w:val="24"/>
          <w:szCs w:val="24"/>
        </w:rPr>
      </w:pPr>
    </w:p>
    <w:p w14:paraId="36E7AEB0" w14:textId="1236671A" w:rsidR="00CA6B1C" w:rsidRPr="004938C1" w:rsidRDefault="00DB140B" w:rsidP="00CA6B1C">
      <w:pPr>
        <w:pStyle w:val="NormalWeb"/>
        <w:spacing w:before="0" w:beforeAutospacing="0" w:after="120" w:afterAutospacing="0" w:line="360" w:lineRule="auto"/>
        <w:rPr>
          <w:rFonts w:asciiTheme="minorHAnsi" w:hAnsiTheme="minorHAnsi" w:cstheme="minorHAnsi"/>
        </w:rPr>
      </w:pPr>
      <w:r w:rsidRPr="004938C1">
        <w:rPr>
          <w:rFonts w:asciiTheme="minorHAnsi" w:hAnsiTheme="minorHAnsi" w:cstheme="minorHAnsi"/>
        </w:rPr>
        <w:t>Where</w:t>
      </w:r>
      <w:r w:rsidR="00CA6B1C" w:rsidRPr="004938C1">
        <w:rPr>
          <w:rFonts w:asciiTheme="minorHAnsi" w:hAnsiTheme="minorHAnsi" w:cstheme="minorHAnsi"/>
        </w:rPr>
        <w:t>:</w:t>
      </w:r>
    </w:p>
    <w:p w14:paraId="71256A01" w14:textId="77777777" w:rsidR="00CA6B1C" w:rsidRPr="004938C1" w:rsidRDefault="00CA6B1C" w:rsidP="00CA6B1C">
      <w:pPr>
        <w:numPr>
          <w:ilvl w:val="0"/>
          <w:numId w:val="4"/>
        </w:numPr>
        <w:spacing w:after="120" w:line="360" w:lineRule="auto"/>
        <w:rPr>
          <w:rFonts w:cstheme="minorHAnsi"/>
          <w:sz w:val="24"/>
          <w:szCs w:val="24"/>
        </w:rPr>
      </w:pPr>
      <w:r w:rsidRPr="004938C1">
        <w:rPr>
          <w:rStyle w:val="katex-mathml"/>
          <w:rFonts w:cstheme="minorHAnsi"/>
          <w:sz w:val="24"/>
          <w:szCs w:val="24"/>
        </w:rPr>
        <w:t>n</w:t>
      </w:r>
      <w:r w:rsidRPr="004938C1">
        <w:rPr>
          <w:rFonts w:cstheme="minorHAnsi"/>
          <w:sz w:val="24"/>
          <w:szCs w:val="24"/>
        </w:rPr>
        <w:t xml:space="preserve"> - is sample size,</w:t>
      </w:r>
    </w:p>
    <w:p w14:paraId="4360A0EC" w14:textId="77777777" w:rsidR="00CA6B1C" w:rsidRPr="004938C1" w:rsidRDefault="00CA6B1C" w:rsidP="00CA6B1C">
      <w:pPr>
        <w:numPr>
          <w:ilvl w:val="0"/>
          <w:numId w:val="4"/>
        </w:numPr>
        <w:spacing w:after="120" w:line="360" w:lineRule="auto"/>
        <w:rPr>
          <w:rFonts w:cstheme="minorHAnsi"/>
          <w:sz w:val="24"/>
          <w:szCs w:val="24"/>
        </w:rPr>
      </w:pPr>
      <w:r w:rsidRPr="004938C1">
        <w:rPr>
          <w:rStyle w:val="katex-mathml"/>
          <w:rFonts w:cstheme="minorHAnsi"/>
          <w:sz w:val="24"/>
          <w:szCs w:val="24"/>
        </w:rPr>
        <w:t>Z</w:t>
      </w:r>
      <w:r w:rsidRPr="004938C1">
        <w:rPr>
          <w:rFonts w:cstheme="minorHAnsi"/>
          <w:sz w:val="24"/>
          <w:szCs w:val="24"/>
        </w:rPr>
        <w:t xml:space="preserve"> - is the Z-score corresponding to the desired confidence level,</w:t>
      </w:r>
    </w:p>
    <w:p w14:paraId="6D0A619D" w14:textId="77777777" w:rsidR="00CA6B1C" w:rsidRPr="004938C1" w:rsidRDefault="00CA6B1C" w:rsidP="00CA6B1C">
      <w:pPr>
        <w:numPr>
          <w:ilvl w:val="0"/>
          <w:numId w:val="4"/>
        </w:numPr>
        <w:spacing w:after="120" w:line="360" w:lineRule="auto"/>
        <w:rPr>
          <w:rFonts w:cstheme="minorHAnsi"/>
          <w:sz w:val="24"/>
          <w:szCs w:val="24"/>
        </w:rPr>
      </w:pPr>
      <w:r w:rsidRPr="004938C1">
        <w:rPr>
          <w:rStyle w:val="katex-mathml"/>
          <w:rFonts w:cstheme="minorHAnsi"/>
          <w:sz w:val="24"/>
          <w:szCs w:val="24"/>
        </w:rPr>
        <w:t>p</w:t>
      </w:r>
      <w:r w:rsidRPr="004938C1">
        <w:rPr>
          <w:rFonts w:cstheme="minorHAnsi"/>
          <w:sz w:val="24"/>
          <w:szCs w:val="24"/>
        </w:rPr>
        <w:t xml:space="preserve"> – </w:t>
      </w:r>
      <w:proofErr w:type="gramStart"/>
      <w:r w:rsidRPr="004938C1">
        <w:rPr>
          <w:rFonts w:cstheme="minorHAnsi"/>
          <w:sz w:val="24"/>
          <w:szCs w:val="24"/>
        </w:rPr>
        <w:t>is</w:t>
      </w:r>
      <w:proofErr w:type="gramEnd"/>
      <w:r w:rsidRPr="004938C1">
        <w:rPr>
          <w:rFonts w:cstheme="minorHAnsi"/>
          <w:sz w:val="24"/>
          <w:szCs w:val="24"/>
        </w:rPr>
        <w:t xml:space="preserve"> the expected proportion of one of two outcomes (</w:t>
      </w:r>
      <w:r w:rsidRPr="004938C1">
        <w:rPr>
          <w:rFonts w:cstheme="minorHAnsi"/>
          <w:i/>
          <w:sz w:val="24"/>
          <w:szCs w:val="24"/>
        </w:rPr>
        <w:t xml:space="preserve">note: when there is no prior estimate for the proportion (p), it is common practice to use </w:t>
      </w:r>
      <w:r w:rsidRPr="004938C1">
        <w:rPr>
          <w:rFonts w:ascii="Cambria Math" w:hAnsi="Cambria Math" w:cs="Cambria Math"/>
          <w:i/>
          <w:sz w:val="24"/>
          <w:szCs w:val="24"/>
        </w:rPr>
        <w:t>𝑝</w:t>
      </w:r>
      <w:r w:rsidRPr="004938C1">
        <w:rPr>
          <w:rFonts w:cstheme="minorHAnsi"/>
          <w:i/>
          <w:sz w:val="24"/>
          <w:szCs w:val="24"/>
        </w:rPr>
        <w:t xml:space="preserve">=0.5. This choice maximizes the product </w:t>
      </w:r>
      <w:r w:rsidRPr="004938C1">
        <w:rPr>
          <w:rFonts w:ascii="Cambria Math" w:hAnsi="Cambria Math" w:cs="Cambria Math"/>
          <w:i/>
          <w:sz w:val="24"/>
          <w:szCs w:val="24"/>
        </w:rPr>
        <w:t>𝑝</w:t>
      </w:r>
      <w:r w:rsidRPr="004938C1">
        <w:rPr>
          <w:rFonts w:cstheme="minorHAnsi"/>
          <w:i/>
          <w:sz w:val="24"/>
          <w:szCs w:val="24"/>
        </w:rPr>
        <w:t>×(1−</w:t>
      </w:r>
      <w:r w:rsidRPr="004938C1">
        <w:rPr>
          <w:rFonts w:ascii="Cambria Math" w:hAnsi="Cambria Math" w:cs="Cambria Math"/>
          <w:i/>
          <w:sz w:val="24"/>
          <w:szCs w:val="24"/>
        </w:rPr>
        <w:t>𝑝</w:t>
      </w:r>
      <w:r w:rsidRPr="004938C1">
        <w:rPr>
          <w:rFonts w:cstheme="minorHAnsi"/>
          <w:i/>
          <w:sz w:val="24"/>
          <w:szCs w:val="24"/>
        </w:rPr>
        <w:t>), resulting in the most conservative estimate of the required sample size</w:t>
      </w:r>
      <w:r w:rsidRPr="004938C1">
        <w:rPr>
          <w:rFonts w:cstheme="minorHAnsi"/>
          <w:sz w:val="24"/>
          <w:szCs w:val="24"/>
        </w:rPr>
        <w:t>),</w:t>
      </w:r>
    </w:p>
    <w:p w14:paraId="424FA2BF" w14:textId="77777777" w:rsidR="00CA6B1C" w:rsidRPr="004938C1" w:rsidRDefault="00CA6B1C" w:rsidP="00CA6B1C">
      <w:pPr>
        <w:numPr>
          <w:ilvl w:val="0"/>
          <w:numId w:val="4"/>
        </w:numPr>
        <w:spacing w:after="120" w:line="360" w:lineRule="auto"/>
        <w:rPr>
          <w:rFonts w:cstheme="minorHAnsi"/>
          <w:sz w:val="24"/>
          <w:szCs w:val="24"/>
        </w:rPr>
      </w:pPr>
      <w:r w:rsidRPr="004938C1">
        <w:rPr>
          <w:rStyle w:val="katex-mathml"/>
          <w:rFonts w:cstheme="minorHAnsi"/>
          <w:sz w:val="24"/>
          <w:szCs w:val="24"/>
        </w:rPr>
        <w:t>E</w:t>
      </w:r>
      <w:r w:rsidRPr="004938C1">
        <w:rPr>
          <w:rFonts w:cstheme="minorHAnsi"/>
          <w:sz w:val="24"/>
          <w:szCs w:val="24"/>
        </w:rPr>
        <w:t xml:space="preserve"> – </w:t>
      </w:r>
      <w:proofErr w:type="gramStart"/>
      <w:r w:rsidRPr="004938C1">
        <w:rPr>
          <w:rFonts w:cstheme="minorHAnsi"/>
          <w:sz w:val="24"/>
          <w:szCs w:val="24"/>
        </w:rPr>
        <w:t>is</w:t>
      </w:r>
      <w:proofErr w:type="gramEnd"/>
      <w:r w:rsidRPr="004938C1">
        <w:rPr>
          <w:rFonts w:cstheme="minorHAnsi"/>
          <w:sz w:val="24"/>
          <w:szCs w:val="24"/>
        </w:rPr>
        <w:t xml:space="preserve"> the acceptable error.</w:t>
      </w:r>
    </w:p>
    <w:p w14:paraId="042343A5" w14:textId="77777777" w:rsidR="00CA6B1C" w:rsidRPr="004938C1" w:rsidRDefault="00CA6B1C" w:rsidP="00CA6B1C">
      <w:pPr>
        <w:pStyle w:val="NormalWeb"/>
        <w:spacing w:before="0" w:beforeAutospacing="0" w:after="120" w:afterAutospacing="0" w:line="360" w:lineRule="auto"/>
        <w:rPr>
          <w:rFonts w:asciiTheme="minorHAnsi" w:hAnsiTheme="minorHAnsi" w:cstheme="minorHAnsi"/>
        </w:rPr>
      </w:pPr>
      <w:r w:rsidRPr="004938C1">
        <w:rPr>
          <w:rFonts w:asciiTheme="minorHAnsi" w:hAnsiTheme="minorHAnsi" w:cstheme="minorHAnsi"/>
        </w:rPr>
        <w:t>Z-score corresponding to the desired confidence level can be determined from tables of standard values ​​for the normal distribution. The following basic confidence levels and their corresponding Z-scores are typically used:</w:t>
      </w:r>
    </w:p>
    <w:p w14:paraId="57E6C4A4" w14:textId="77777777" w:rsidR="00CA6B1C" w:rsidRPr="00A54B96" w:rsidRDefault="00CA6B1C" w:rsidP="00CA6B1C">
      <w:pPr>
        <w:pStyle w:val="NormalWeb"/>
        <w:spacing w:before="0" w:beforeAutospacing="0" w:after="120" w:afterAutospacing="0" w:line="360" w:lineRule="auto"/>
        <w:jc w:val="right"/>
        <w:rPr>
          <w:rFonts w:asciiTheme="minorHAnsi" w:hAnsiTheme="minorHAnsi" w:cstheme="minorHAnsi"/>
          <w:b/>
        </w:rPr>
      </w:pPr>
      <w:r w:rsidRPr="00A54B96">
        <w:rPr>
          <w:rFonts w:asciiTheme="minorHAnsi" w:hAnsiTheme="minorHAnsi" w:cstheme="minorHAnsi"/>
          <w:b/>
        </w:rPr>
        <w:t>Table 1</w:t>
      </w:r>
    </w:p>
    <w:p w14:paraId="4B12AE28" w14:textId="77777777" w:rsidR="00CA6B1C" w:rsidRPr="002B7019" w:rsidRDefault="00CA6B1C" w:rsidP="00CA6B1C">
      <w:pPr>
        <w:pStyle w:val="NormalWeb"/>
        <w:spacing w:before="0" w:beforeAutospacing="0" w:after="0" w:afterAutospacing="0"/>
        <w:jc w:val="center"/>
        <w:rPr>
          <w:rFonts w:asciiTheme="minorHAnsi" w:hAnsiTheme="minorHAnsi" w:cstheme="minorHAnsi"/>
          <w:b/>
          <w:i/>
          <w:lang w:eastAsia="hy-AM"/>
        </w:rPr>
      </w:pPr>
      <w:r w:rsidRPr="002B7019">
        <w:rPr>
          <w:rFonts w:asciiTheme="minorHAnsi" w:hAnsiTheme="minorHAnsi" w:cstheme="minorHAnsi"/>
          <w:b/>
          <w:i/>
        </w:rPr>
        <w:t>Z-scores for some confidence levels</w:t>
      </w:r>
    </w:p>
    <w:tbl>
      <w:tblPr>
        <w:tblStyle w:val="TableGrid"/>
        <w:tblW w:w="6725" w:type="dxa"/>
        <w:jc w:val="center"/>
        <w:tblLook w:val="04A0" w:firstRow="1" w:lastRow="0" w:firstColumn="1" w:lastColumn="0" w:noHBand="0" w:noVBand="1"/>
      </w:tblPr>
      <w:tblGrid>
        <w:gridCol w:w="2693"/>
        <w:gridCol w:w="1344"/>
        <w:gridCol w:w="1344"/>
        <w:gridCol w:w="1344"/>
      </w:tblGrid>
      <w:tr w:rsidR="00CA6B1C" w:rsidRPr="004938C1" w14:paraId="01C8672A" w14:textId="77777777" w:rsidTr="000E6E0D">
        <w:trPr>
          <w:jc w:val="center"/>
        </w:trPr>
        <w:tc>
          <w:tcPr>
            <w:tcW w:w="2693" w:type="dxa"/>
          </w:tcPr>
          <w:p w14:paraId="26B0018F" w14:textId="77777777" w:rsidR="00CA6B1C" w:rsidRPr="004938C1" w:rsidRDefault="00CA6B1C" w:rsidP="000E6E0D">
            <w:pPr>
              <w:spacing w:after="120" w:line="360" w:lineRule="auto"/>
              <w:rPr>
                <w:rFonts w:cstheme="minorHAnsi"/>
                <w:sz w:val="24"/>
                <w:szCs w:val="24"/>
              </w:rPr>
            </w:pPr>
            <w:r w:rsidRPr="004938C1">
              <w:rPr>
                <w:rFonts w:cstheme="minorHAnsi"/>
                <w:sz w:val="24"/>
                <w:szCs w:val="24"/>
              </w:rPr>
              <w:t>Confidence level, %</w:t>
            </w:r>
          </w:p>
        </w:tc>
        <w:tc>
          <w:tcPr>
            <w:tcW w:w="1344" w:type="dxa"/>
          </w:tcPr>
          <w:p w14:paraId="49389A4C" w14:textId="77777777" w:rsidR="00CA6B1C" w:rsidRPr="004938C1" w:rsidRDefault="00CA6B1C" w:rsidP="000E6E0D">
            <w:pPr>
              <w:spacing w:after="120" w:line="360" w:lineRule="auto"/>
              <w:jc w:val="center"/>
              <w:rPr>
                <w:rFonts w:cstheme="minorHAnsi"/>
                <w:sz w:val="24"/>
                <w:szCs w:val="24"/>
              </w:rPr>
            </w:pPr>
            <w:r w:rsidRPr="004938C1">
              <w:rPr>
                <w:rStyle w:val="Strong"/>
                <w:rFonts w:cstheme="minorHAnsi"/>
                <w:sz w:val="24"/>
                <w:szCs w:val="24"/>
              </w:rPr>
              <w:t>90</w:t>
            </w:r>
          </w:p>
        </w:tc>
        <w:tc>
          <w:tcPr>
            <w:tcW w:w="1344" w:type="dxa"/>
          </w:tcPr>
          <w:p w14:paraId="1B843D2A" w14:textId="77777777" w:rsidR="00CA6B1C" w:rsidRPr="004938C1" w:rsidRDefault="00CA6B1C" w:rsidP="000E6E0D">
            <w:pPr>
              <w:spacing w:after="120" w:line="360" w:lineRule="auto"/>
              <w:jc w:val="center"/>
              <w:rPr>
                <w:rFonts w:cstheme="minorHAnsi"/>
                <w:sz w:val="24"/>
                <w:szCs w:val="24"/>
              </w:rPr>
            </w:pPr>
            <w:r w:rsidRPr="004938C1">
              <w:rPr>
                <w:rStyle w:val="Strong"/>
                <w:rFonts w:cstheme="minorHAnsi"/>
                <w:sz w:val="24"/>
                <w:szCs w:val="24"/>
              </w:rPr>
              <w:t>95</w:t>
            </w:r>
          </w:p>
        </w:tc>
        <w:tc>
          <w:tcPr>
            <w:tcW w:w="1344" w:type="dxa"/>
          </w:tcPr>
          <w:p w14:paraId="3B2B28C8" w14:textId="77777777" w:rsidR="00CA6B1C" w:rsidRPr="004938C1" w:rsidRDefault="00CA6B1C" w:rsidP="000E6E0D">
            <w:pPr>
              <w:spacing w:after="120" w:line="360" w:lineRule="auto"/>
              <w:jc w:val="center"/>
              <w:rPr>
                <w:rFonts w:cstheme="minorHAnsi"/>
                <w:sz w:val="24"/>
                <w:szCs w:val="24"/>
              </w:rPr>
            </w:pPr>
            <w:r w:rsidRPr="004938C1">
              <w:rPr>
                <w:rStyle w:val="Strong"/>
                <w:rFonts w:cstheme="minorHAnsi"/>
                <w:sz w:val="24"/>
                <w:szCs w:val="24"/>
              </w:rPr>
              <w:t>99</w:t>
            </w:r>
          </w:p>
        </w:tc>
      </w:tr>
      <w:tr w:rsidR="00CA6B1C" w:rsidRPr="004938C1" w14:paraId="69658659" w14:textId="77777777" w:rsidTr="000E6E0D">
        <w:trPr>
          <w:jc w:val="center"/>
        </w:trPr>
        <w:tc>
          <w:tcPr>
            <w:tcW w:w="2693" w:type="dxa"/>
          </w:tcPr>
          <w:p w14:paraId="002A55F5" w14:textId="77777777" w:rsidR="00CA6B1C" w:rsidRPr="004938C1" w:rsidRDefault="00CA6B1C" w:rsidP="000E6E0D">
            <w:pPr>
              <w:spacing w:after="120" w:line="360" w:lineRule="auto"/>
              <w:rPr>
                <w:rFonts w:cstheme="minorHAnsi"/>
                <w:sz w:val="24"/>
                <w:szCs w:val="24"/>
              </w:rPr>
            </w:pPr>
            <w:r w:rsidRPr="004938C1">
              <w:rPr>
                <w:rFonts w:cstheme="minorHAnsi"/>
                <w:sz w:val="24"/>
                <w:szCs w:val="24"/>
              </w:rPr>
              <w:t>Z-score</w:t>
            </w:r>
          </w:p>
        </w:tc>
        <w:tc>
          <w:tcPr>
            <w:tcW w:w="1344" w:type="dxa"/>
          </w:tcPr>
          <w:p w14:paraId="7330451C" w14:textId="77777777" w:rsidR="00CA6B1C" w:rsidRPr="004938C1" w:rsidRDefault="00CA6B1C" w:rsidP="000E6E0D">
            <w:pPr>
              <w:spacing w:after="120" w:line="360" w:lineRule="auto"/>
              <w:jc w:val="center"/>
              <w:rPr>
                <w:rFonts w:cstheme="minorHAnsi"/>
                <w:sz w:val="24"/>
                <w:szCs w:val="24"/>
              </w:rPr>
            </w:pPr>
            <w:r w:rsidRPr="004938C1">
              <w:rPr>
                <w:rStyle w:val="katex-mathml"/>
                <w:rFonts w:cstheme="minorHAnsi"/>
                <w:sz w:val="24"/>
                <w:szCs w:val="24"/>
              </w:rPr>
              <w:t>1.645</w:t>
            </w:r>
          </w:p>
        </w:tc>
        <w:tc>
          <w:tcPr>
            <w:tcW w:w="1344" w:type="dxa"/>
          </w:tcPr>
          <w:p w14:paraId="1DD84159" w14:textId="77777777" w:rsidR="00CA6B1C" w:rsidRPr="004938C1" w:rsidRDefault="00CA6B1C" w:rsidP="000E6E0D">
            <w:pPr>
              <w:spacing w:after="120" w:line="360" w:lineRule="auto"/>
              <w:jc w:val="center"/>
              <w:rPr>
                <w:rFonts w:cstheme="minorHAnsi"/>
                <w:sz w:val="24"/>
                <w:szCs w:val="24"/>
              </w:rPr>
            </w:pPr>
            <w:r w:rsidRPr="004938C1">
              <w:rPr>
                <w:rStyle w:val="katex-mathml"/>
                <w:rFonts w:cstheme="minorHAnsi"/>
                <w:sz w:val="24"/>
                <w:szCs w:val="24"/>
              </w:rPr>
              <w:t>1.96</w:t>
            </w:r>
          </w:p>
        </w:tc>
        <w:tc>
          <w:tcPr>
            <w:tcW w:w="1344" w:type="dxa"/>
          </w:tcPr>
          <w:p w14:paraId="0C4FB87F" w14:textId="77777777" w:rsidR="00CA6B1C" w:rsidRPr="004938C1" w:rsidRDefault="00CA6B1C" w:rsidP="000E6E0D">
            <w:pPr>
              <w:spacing w:after="120" w:line="360" w:lineRule="auto"/>
              <w:jc w:val="center"/>
              <w:rPr>
                <w:rFonts w:cstheme="minorHAnsi"/>
                <w:sz w:val="24"/>
                <w:szCs w:val="24"/>
              </w:rPr>
            </w:pPr>
            <w:r w:rsidRPr="004938C1">
              <w:rPr>
                <w:rStyle w:val="katex-mathml"/>
                <w:rFonts w:cstheme="minorHAnsi"/>
                <w:sz w:val="24"/>
                <w:szCs w:val="24"/>
              </w:rPr>
              <w:t>2.576</w:t>
            </w:r>
          </w:p>
        </w:tc>
      </w:tr>
    </w:tbl>
    <w:p w14:paraId="76DFF698" w14:textId="77777777" w:rsidR="00CA6B1C" w:rsidRPr="004938C1" w:rsidRDefault="00CA6B1C" w:rsidP="00CA6B1C">
      <w:pPr>
        <w:pStyle w:val="Heading3"/>
        <w:spacing w:before="0" w:after="120"/>
        <w:ind w:left="1699" w:right="1138"/>
        <w:rPr>
          <w:rFonts w:asciiTheme="minorHAnsi" w:hAnsiTheme="minorHAnsi" w:cstheme="minorHAnsi"/>
          <w:i/>
          <w:color w:val="auto"/>
          <w:lang w:val="en-US"/>
        </w:rPr>
      </w:pPr>
      <w:r w:rsidRPr="004938C1">
        <w:rPr>
          <w:rFonts w:asciiTheme="minorHAnsi" w:hAnsiTheme="minorHAnsi" w:cstheme="minorHAnsi"/>
          <w:i/>
          <w:color w:val="auto"/>
          <w:lang w:val="en-US"/>
        </w:rPr>
        <w:lastRenderedPageBreak/>
        <w:t>Note: for example, 90% confidence means that the probability of the result falling within the range of deviations from the true value is 90%. Therefore, the probability of the result falling within the range of deviations from the true value at each end of the distribution will be 5% (that is X=</w:t>
      </w:r>
      <w:r w:rsidRPr="004938C1">
        <w:rPr>
          <w:rFonts w:asciiTheme="minorHAnsi" w:hAnsiTheme="minorHAnsi" w:cstheme="minorHAnsi"/>
          <w:i/>
          <w:color w:val="auto"/>
        </w:rPr>
        <w:t>α</w:t>
      </w:r>
      <w:r w:rsidRPr="004938C1">
        <w:rPr>
          <w:rFonts w:asciiTheme="minorHAnsi" w:hAnsiTheme="minorHAnsi" w:cstheme="minorHAnsi"/>
          <w:i/>
          <w:color w:val="auto"/>
          <w:lang w:val="en-US"/>
        </w:rPr>
        <w:t>/2=0.05), and the Z-score is 1.645.</w:t>
      </w:r>
    </w:p>
    <w:p w14:paraId="09042580" w14:textId="77777777" w:rsidR="00CA6B1C" w:rsidRPr="004938C1" w:rsidRDefault="00CA6B1C" w:rsidP="00CA6B1C">
      <w:pPr>
        <w:pStyle w:val="NormalWeb"/>
        <w:spacing w:before="0" w:beforeAutospacing="0" w:after="120" w:afterAutospacing="0" w:line="360" w:lineRule="auto"/>
        <w:rPr>
          <w:rFonts w:asciiTheme="minorHAnsi" w:hAnsiTheme="minorHAnsi" w:cstheme="minorHAnsi"/>
        </w:rPr>
      </w:pPr>
    </w:p>
    <w:p w14:paraId="7F1F51C6" w14:textId="77777777" w:rsidR="00CA6B1C" w:rsidRPr="004938C1" w:rsidRDefault="00CA6B1C" w:rsidP="00CA6B1C">
      <w:pPr>
        <w:pStyle w:val="NormalWeb"/>
        <w:spacing w:before="0" w:beforeAutospacing="0" w:after="120" w:afterAutospacing="0" w:line="360" w:lineRule="auto"/>
        <w:rPr>
          <w:rFonts w:asciiTheme="minorHAnsi" w:hAnsiTheme="minorHAnsi" w:cstheme="minorHAnsi"/>
          <w:lang w:val="hy-AM" w:eastAsia="hy-AM"/>
        </w:rPr>
      </w:pPr>
      <w:r w:rsidRPr="004938C1">
        <w:rPr>
          <w:rFonts w:asciiTheme="minorHAnsi" w:hAnsiTheme="minorHAnsi" w:cstheme="minorHAnsi"/>
        </w:rPr>
        <w:t>In cases where the general population volume is finite and comparable to the sample size, an adjustment must be made to ensure the accuracy of the results. [4]:</w:t>
      </w:r>
    </w:p>
    <w:p w14:paraId="6F91148F" w14:textId="77777777" w:rsidR="00CA6B1C" w:rsidRPr="004938C1" w:rsidRDefault="00CA6B1C" w:rsidP="00CA6B1C">
      <w:pPr>
        <w:pStyle w:val="NormalWeb"/>
        <w:spacing w:before="0" w:beforeAutospacing="0" w:after="120" w:afterAutospacing="0" w:line="360" w:lineRule="auto"/>
        <w:jc w:val="right"/>
        <w:rPr>
          <w:rFonts w:asciiTheme="minorHAnsi" w:hAnsiTheme="minorHAnsi" w:cstheme="minorHAnsi"/>
        </w:rPr>
      </w:pPr>
    </w:p>
    <w:p w14:paraId="2BCEA710" w14:textId="77777777" w:rsidR="00CA6B1C" w:rsidRPr="004938C1" w:rsidRDefault="00CA6B1C" w:rsidP="00CA6B1C">
      <w:pPr>
        <w:pStyle w:val="NormalWeb"/>
        <w:spacing w:before="0" w:beforeAutospacing="0" w:after="120" w:afterAutospacing="0" w:line="360" w:lineRule="auto"/>
        <w:jc w:val="right"/>
        <w:rPr>
          <w:rFonts w:asciiTheme="minorHAnsi" w:hAnsiTheme="minorHAnsi" w:cstheme="minorHAnsi"/>
        </w:rPr>
      </w:pPr>
    </w:p>
    <w:p w14:paraId="31EBE70E" w14:textId="0CED2352" w:rsidR="00CA6B1C" w:rsidRPr="004938C1" w:rsidRDefault="00F46D91" w:rsidP="00CA6B1C">
      <w:pPr>
        <w:pStyle w:val="NormalWeb"/>
        <w:spacing w:before="0" w:beforeAutospacing="0" w:after="120" w:afterAutospacing="0" w:line="360" w:lineRule="auto"/>
        <w:jc w:val="right"/>
        <w:rPr>
          <w:rFonts w:asciiTheme="minorHAnsi" w:hAnsiTheme="minorHAnsi" w:cstheme="minorHAnsi"/>
        </w:rPr>
      </w:pPr>
      <m:oMath>
        <m:sSub>
          <m:sSubPr>
            <m:ctrlPr>
              <w:rPr>
                <w:rFonts w:ascii="Cambria Math" w:hAnsi="Cambria Math" w:cstheme="minorHAnsi"/>
                <w:i/>
                <w:sz w:val="32"/>
              </w:rPr>
            </m:ctrlPr>
          </m:sSubPr>
          <m:e>
            <m:r>
              <w:rPr>
                <w:rFonts w:ascii="Cambria Math" w:hAnsi="Cambria Math" w:cstheme="minorHAnsi"/>
                <w:sz w:val="32"/>
              </w:rPr>
              <m:t>n</m:t>
            </m:r>
          </m:e>
          <m:sub>
            <m:r>
              <w:rPr>
                <w:rFonts w:ascii="Cambria Math" w:hAnsi="Cambria Math" w:cstheme="minorHAnsi"/>
                <w:sz w:val="32"/>
              </w:rPr>
              <m:t>adj</m:t>
            </m:r>
          </m:sub>
        </m:sSub>
        <m:r>
          <w:rPr>
            <w:rFonts w:ascii="Cambria Math" w:hAnsi="Cambria Math" w:cstheme="minorHAnsi"/>
            <w:sz w:val="32"/>
          </w:rPr>
          <m:t>=</m:t>
        </m:r>
        <m:f>
          <m:fPr>
            <m:ctrlPr>
              <w:rPr>
                <w:rFonts w:ascii="Cambria Math" w:hAnsi="Cambria Math" w:cstheme="minorHAnsi"/>
                <w:i/>
                <w:sz w:val="32"/>
              </w:rPr>
            </m:ctrlPr>
          </m:fPr>
          <m:num>
            <m:r>
              <w:rPr>
                <w:rFonts w:ascii="Cambria Math" w:hAnsi="Cambria Math" w:cstheme="minorHAnsi"/>
                <w:sz w:val="32"/>
              </w:rPr>
              <m:t>n*N</m:t>
            </m:r>
          </m:num>
          <m:den>
            <m:r>
              <w:rPr>
                <w:rFonts w:ascii="Cambria Math" w:hAnsi="Cambria Math" w:cstheme="minorHAnsi"/>
                <w:sz w:val="32"/>
              </w:rPr>
              <m:t>N+n-1</m:t>
            </m:r>
          </m:den>
        </m:f>
      </m:oMath>
      <w:r w:rsidR="00CA6B1C" w:rsidRPr="004938C1">
        <w:rPr>
          <w:rFonts w:asciiTheme="minorHAnsi" w:hAnsiTheme="minorHAnsi" w:cstheme="minorHAnsi"/>
        </w:rPr>
        <w:tab/>
      </w:r>
      <w:r w:rsidR="00CA6B1C" w:rsidRPr="004938C1">
        <w:rPr>
          <w:rFonts w:asciiTheme="minorHAnsi" w:hAnsiTheme="minorHAnsi" w:cstheme="minorHAnsi"/>
        </w:rPr>
        <w:tab/>
      </w:r>
      <w:r w:rsidR="0088206E">
        <w:rPr>
          <w:rFonts w:asciiTheme="minorHAnsi" w:hAnsiTheme="minorHAnsi" w:cstheme="minorHAnsi"/>
        </w:rPr>
        <w:t xml:space="preserve"> </w:t>
      </w:r>
      <w:r w:rsidR="00CA6B1C" w:rsidRPr="004938C1">
        <w:rPr>
          <w:rFonts w:asciiTheme="minorHAnsi" w:hAnsiTheme="minorHAnsi" w:cstheme="minorHAnsi"/>
        </w:rPr>
        <w:t xml:space="preserve"> </w:t>
      </w:r>
      <w:r w:rsidR="00CA6B1C" w:rsidRPr="004938C1">
        <w:rPr>
          <w:rFonts w:asciiTheme="minorHAnsi" w:hAnsiTheme="minorHAnsi" w:cstheme="minorHAnsi"/>
        </w:rPr>
        <w:tab/>
      </w:r>
      <w:r w:rsidR="00CA6B1C" w:rsidRPr="004938C1">
        <w:rPr>
          <w:rFonts w:asciiTheme="minorHAnsi" w:hAnsiTheme="minorHAnsi" w:cstheme="minorHAnsi"/>
        </w:rPr>
        <w:tab/>
      </w:r>
      <w:r w:rsidR="0088206E">
        <w:rPr>
          <w:rFonts w:asciiTheme="minorHAnsi" w:hAnsiTheme="minorHAnsi" w:cstheme="minorHAnsi"/>
        </w:rPr>
        <w:t xml:space="preserve">  </w:t>
      </w:r>
      <w:r w:rsidR="00CA6B1C" w:rsidRPr="004938C1">
        <w:rPr>
          <w:rFonts w:asciiTheme="minorHAnsi" w:hAnsiTheme="minorHAnsi" w:cstheme="minorHAnsi"/>
        </w:rPr>
        <w:t xml:space="preserve"> (</w:t>
      </w:r>
      <w:r w:rsidR="00CA6B1C">
        <w:rPr>
          <w:rFonts w:asciiTheme="minorHAnsi" w:hAnsiTheme="minorHAnsi" w:cstheme="minorHAnsi"/>
        </w:rPr>
        <w:t>A.</w:t>
      </w:r>
      <w:r w:rsidR="00CA6B1C" w:rsidRPr="004938C1">
        <w:rPr>
          <w:rFonts w:asciiTheme="minorHAnsi" w:hAnsiTheme="minorHAnsi" w:cstheme="minorHAnsi"/>
        </w:rPr>
        <w:t>2)</w:t>
      </w:r>
    </w:p>
    <w:p w14:paraId="420BE08C" w14:textId="15120A73" w:rsidR="00CA6B1C" w:rsidRPr="004938C1" w:rsidRDefault="00E76196" w:rsidP="00CA6B1C">
      <w:pPr>
        <w:pStyle w:val="NormalWeb"/>
        <w:spacing w:before="0" w:beforeAutospacing="0" w:after="120" w:afterAutospacing="0" w:line="360" w:lineRule="auto"/>
        <w:rPr>
          <w:rFonts w:asciiTheme="minorHAnsi" w:hAnsiTheme="minorHAnsi" w:cstheme="minorHAnsi"/>
        </w:rPr>
      </w:pPr>
      <w:r w:rsidRPr="004938C1">
        <w:rPr>
          <w:rFonts w:asciiTheme="minorHAnsi" w:hAnsiTheme="minorHAnsi" w:cstheme="minorHAnsi"/>
        </w:rPr>
        <w:t>Where</w:t>
      </w:r>
      <w:r w:rsidR="00CA6B1C" w:rsidRPr="004938C1">
        <w:rPr>
          <w:rFonts w:asciiTheme="minorHAnsi" w:hAnsiTheme="minorHAnsi" w:cstheme="minorHAnsi"/>
        </w:rPr>
        <w:t>:</w:t>
      </w:r>
    </w:p>
    <w:p w14:paraId="5CB23A3E" w14:textId="77777777" w:rsidR="00CA6B1C" w:rsidRPr="004938C1" w:rsidRDefault="00F46D91" w:rsidP="00CA6B1C">
      <w:pPr>
        <w:numPr>
          <w:ilvl w:val="0"/>
          <w:numId w:val="5"/>
        </w:numPr>
        <w:spacing w:after="120" w:line="360" w:lineRule="auto"/>
        <w:rPr>
          <w:rFonts w:cstheme="minorHAns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n</m:t>
            </m:r>
          </m:e>
          <m:sub>
            <m:r>
              <w:rPr>
                <w:rFonts w:ascii="Cambria Math" w:hAnsi="Cambria Math" w:cstheme="minorHAnsi"/>
                <w:sz w:val="24"/>
                <w:szCs w:val="24"/>
              </w:rPr>
              <m:t>adj</m:t>
            </m:r>
          </m:sub>
        </m:sSub>
      </m:oMath>
      <w:r w:rsidR="00CA6B1C" w:rsidRPr="004938C1">
        <w:rPr>
          <w:rFonts w:cstheme="minorHAnsi"/>
          <w:sz w:val="24"/>
          <w:szCs w:val="24"/>
        </w:rPr>
        <w:t xml:space="preserve"> – is the adjusted sample size,</w:t>
      </w:r>
    </w:p>
    <w:p w14:paraId="3C713F21" w14:textId="3B242375" w:rsidR="00CA6B1C" w:rsidRPr="004938C1" w:rsidRDefault="00CA6B1C" w:rsidP="00CA6B1C">
      <w:pPr>
        <w:numPr>
          <w:ilvl w:val="0"/>
          <w:numId w:val="5"/>
        </w:numPr>
        <w:spacing w:after="120" w:line="360" w:lineRule="auto"/>
        <w:rPr>
          <w:rFonts w:cstheme="minorHAnsi"/>
          <w:sz w:val="24"/>
          <w:szCs w:val="24"/>
        </w:rPr>
      </w:pPr>
      <w:r w:rsidRPr="004938C1">
        <w:rPr>
          <w:rFonts w:cstheme="minorHAnsi"/>
          <w:sz w:val="24"/>
          <w:szCs w:val="24"/>
        </w:rPr>
        <w:t xml:space="preserve">N – </w:t>
      </w:r>
      <w:proofErr w:type="gramStart"/>
      <w:r w:rsidR="00E76196">
        <w:rPr>
          <w:rFonts w:cstheme="minorHAnsi"/>
          <w:sz w:val="24"/>
          <w:szCs w:val="24"/>
        </w:rPr>
        <w:t>i</w:t>
      </w:r>
      <w:r w:rsidRPr="004938C1">
        <w:rPr>
          <w:rFonts w:cstheme="minorHAnsi"/>
          <w:sz w:val="24"/>
          <w:szCs w:val="24"/>
        </w:rPr>
        <w:t>s</w:t>
      </w:r>
      <w:proofErr w:type="gramEnd"/>
      <w:r w:rsidRPr="004938C1">
        <w:rPr>
          <w:rFonts w:cstheme="minorHAnsi"/>
          <w:sz w:val="24"/>
          <w:szCs w:val="24"/>
        </w:rPr>
        <w:t xml:space="preserve"> the general population volume.</w:t>
      </w:r>
    </w:p>
    <w:p w14:paraId="5F8FB053" w14:textId="77777777" w:rsidR="00CA6B1C" w:rsidRPr="004938C1" w:rsidRDefault="00CA6B1C" w:rsidP="00CA6B1C">
      <w:pPr>
        <w:pStyle w:val="NormalWeb"/>
        <w:spacing w:before="0" w:beforeAutospacing="0" w:after="120" w:afterAutospacing="0" w:line="360" w:lineRule="auto"/>
        <w:rPr>
          <w:rFonts w:asciiTheme="minorHAnsi" w:hAnsiTheme="minorHAnsi" w:cstheme="minorHAnsi"/>
          <w:b/>
        </w:rPr>
      </w:pPr>
    </w:p>
    <w:p w14:paraId="266C4A1A" w14:textId="77777777" w:rsidR="00CA6B1C" w:rsidRPr="00B65545" w:rsidRDefault="00CA6B1C" w:rsidP="00CA6B1C">
      <w:pPr>
        <w:pStyle w:val="Heading1"/>
        <w:spacing w:before="100" w:beforeAutospacing="1" w:after="100" w:afterAutospacing="1" w:line="276" w:lineRule="auto"/>
        <w:ind w:left="2127" w:hanging="1767"/>
        <w:rPr>
          <w:rFonts w:asciiTheme="minorHAnsi" w:eastAsia="Times New Roman" w:hAnsiTheme="minorHAnsi" w:cstheme="minorHAnsi"/>
          <w:color w:val="auto"/>
          <w:kern w:val="2"/>
          <w:sz w:val="32"/>
          <w:szCs w:val="32"/>
          <w:lang w:val="en-GB"/>
          <w14:ligatures w14:val="standardContextual"/>
        </w:rPr>
      </w:pPr>
      <w:r w:rsidRPr="00B65545">
        <w:rPr>
          <w:rFonts w:asciiTheme="minorHAnsi" w:eastAsia="Times New Roman" w:hAnsiTheme="minorHAnsi" w:cstheme="minorHAnsi"/>
          <w:color w:val="auto"/>
          <w:kern w:val="2"/>
          <w:sz w:val="32"/>
          <w:szCs w:val="32"/>
          <w:lang w:val="en-GB"/>
          <w14:ligatures w14:val="standardContextual"/>
        </w:rPr>
        <w:t>Explanation</w:t>
      </w:r>
    </w:p>
    <w:p w14:paraId="23639B24" w14:textId="77777777" w:rsidR="00CA6B1C" w:rsidRPr="004938C1" w:rsidRDefault="00CA6B1C" w:rsidP="00CA6B1C">
      <w:pPr>
        <w:pStyle w:val="NormalWeb"/>
        <w:spacing w:before="0" w:beforeAutospacing="0" w:after="120" w:afterAutospacing="0" w:line="360" w:lineRule="auto"/>
        <w:rPr>
          <w:rFonts w:asciiTheme="minorHAnsi" w:hAnsiTheme="minorHAnsi" w:cstheme="minorHAnsi"/>
        </w:rPr>
      </w:pPr>
      <w:r w:rsidRPr="004938C1">
        <w:rPr>
          <w:rFonts w:asciiTheme="minorHAnsi" w:hAnsiTheme="minorHAnsi" w:cstheme="minorHAnsi"/>
        </w:rPr>
        <w:t>Cochran's formula for calculating the minimum sample size for a large general population is derived from the requirements for the confidence interval for the proportion in the sample. The main steps of this derivation are presented below [5, 6]:</w:t>
      </w:r>
    </w:p>
    <w:p w14:paraId="3F4389CC" w14:textId="77777777" w:rsidR="00CA6B1C" w:rsidRPr="00B65545" w:rsidRDefault="00CA6B1C" w:rsidP="00CA6B1C">
      <w:pPr>
        <w:pStyle w:val="NormalWeb"/>
        <w:numPr>
          <w:ilvl w:val="0"/>
          <w:numId w:val="6"/>
        </w:numPr>
        <w:spacing w:before="0" w:beforeAutospacing="0" w:after="120" w:afterAutospacing="0" w:line="360" w:lineRule="auto"/>
        <w:rPr>
          <w:rFonts w:asciiTheme="minorHAnsi" w:hAnsiTheme="minorHAnsi" w:cstheme="minorHAnsi"/>
          <w:b/>
          <w:i/>
        </w:rPr>
      </w:pPr>
      <w:r w:rsidRPr="00B65545">
        <w:rPr>
          <w:rFonts w:asciiTheme="minorHAnsi" w:hAnsiTheme="minorHAnsi" w:cstheme="minorHAnsi"/>
          <w:b/>
          <w:i/>
        </w:rPr>
        <w:t>Establishing the Confidence Interval for a Proportion:</w:t>
      </w:r>
    </w:p>
    <w:p w14:paraId="592D4270" w14:textId="77777777" w:rsidR="0088206E" w:rsidRDefault="00CA6B1C" w:rsidP="0088206E">
      <w:pPr>
        <w:pStyle w:val="NormalWeb"/>
        <w:spacing w:before="0" w:beforeAutospacing="0" w:after="120" w:afterAutospacing="0" w:line="360" w:lineRule="auto"/>
        <w:ind w:left="720"/>
        <w:rPr>
          <w:rFonts w:asciiTheme="minorHAnsi" w:hAnsiTheme="minorHAnsi" w:cstheme="minorHAnsi"/>
        </w:rPr>
      </w:pPr>
      <w:r w:rsidRPr="004938C1">
        <w:rPr>
          <w:rFonts w:asciiTheme="minorHAnsi" w:hAnsiTheme="minorHAnsi" w:cstheme="minorHAnsi"/>
        </w:rPr>
        <w:t>The confidence interval of the true proportion of the feature p̂ in the general population is expressed through the sample proportion as follows:</w:t>
      </w:r>
      <w:r w:rsidR="0088206E">
        <w:rPr>
          <w:rFonts w:asciiTheme="minorHAnsi" w:hAnsiTheme="minorHAnsi" w:cstheme="minorHAnsi"/>
        </w:rPr>
        <w:tab/>
      </w:r>
    </w:p>
    <w:p w14:paraId="29D9B967" w14:textId="385AB70D" w:rsidR="00CA6B1C" w:rsidRPr="004938C1" w:rsidRDefault="00F46D91" w:rsidP="0088206E">
      <w:pPr>
        <w:pStyle w:val="NormalWeb"/>
        <w:spacing w:before="0" w:beforeAutospacing="0" w:after="120" w:afterAutospacing="0" w:line="360" w:lineRule="auto"/>
        <w:ind w:left="2880" w:firstLine="720"/>
        <w:rPr>
          <w:rFonts w:asciiTheme="minorHAnsi" w:hAnsiTheme="minorHAnsi" w:cstheme="minorHAnsi"/>
        </w:rPr>
      </w:pPr>
      <m:oMath>
        <m:acc>
          <m:accPr>
            <m:ctrlPr>
              <w:rPr>
                <w:rFonts w:ascii="Cambria Math" w:hAnsi="Cambria Math" w:cstheme="minorHAnsi"/>
                <w:i/>
                <w:sz w:val="32"/>
              </w:rPr>
            </m:ctrlPr>
          </m:accPr>
          <m:e>
            <m:r>
              <w:rPr>
                <w:rFonts w:ascii="Cambria Math" w:hAnsi="Cambria Math" w:cstheme="minorHAnsi"/>
                <w:sz w:val="32"/>
              </w:rPr>
              <m:t>p</m:t>
            </m:r>
          </m:e>
        </m:acc>
        <m:r>
          <w:rPr>
            <w:rFonts w:ascii="Cambria Math" w:hAnsi="Cambria Math" w:cstheme="minorHAnsi"/>
            <w:sz w:val="32"/>
          </w:rPr>
          <m:t>±Z×</m:t>
        </m:r>
        <m:rad>
          <m:radPr>
            <m:degHide m:val="1"/>
            <m:ctrlPr>
              <w:rPr>
                <w:rFonts w:ascii="Cambria Math" w:hAnsi="Cambria Math" w:cstheme="minorHAnsi"/>
                <w:i/>
                <w:sz w:val="32"/>
              </w:rPr>
            </m:ctrlPr>
          </m:radPr>
          <m:deg/>
          <m:e>
            <m:f>
              <m:fPr>
                <m:ctrlPr>
                  <w:rPr>
                    <w:rFonts w:ascii="Cambria Math" w:hAnsi="Cambria Math" w:cstheme="minorHAnsi"/>
                    <w:i/>
                    <w:sz w:val="32"/>
                  </w:rPr>
                </m:ctrlPr>
              </m:fPr>
              <m:num>
                <m:acc>
                  <m:accPr>
                    <m:ctrlPr>
                      <w:rPr>
                        <w:rFonts w:ascii="Cambria Math" w:hAnsi="Cambria Math" w:cstheme="minorHAnsi"/>
                        <w:i/>
                        <w:sz w:val="32"/>
                      </w:rPr>
                    </m:ctrlPr>
                  </m:accPr>
                  <m:e>
                    <m:r>
                      <w:rPr>
                        <w:rFonts w:ascii="Cambria Math" w:hAnsi="Cambria Math" w:cstheme="minorHAnsi"/>
                        <w:sz w:val="32"/>
                      </w:rPr>
                      <m:t>p</m:t>
                    </m:r>
                  </m:e>
                </m:acc>
                <m:r>
                  <w:rPr>
                    <w:rFonts w:ascii="Cambria Math" w:hAnsi="Cambria Math" w:cstheme="minorHAnsi"/>
                    <w:sz w:val="32"/>
                  </w:rPr>
                  <m:t>×(1-</m:t>
                </m:r>
                <m:acc>
                  <m:accPr>
                    <m:ctrlPr>
                      <w:rPr>
                        <w:rFonts w:ascii="Cambria Math" w:hAnsi="Cambria Math" w:cstheme="minorHAnsi"/>
                        <w:i/>
                        <w:sz w:val="32"/>
                      </w:rPr>
                    </m:ctrlPr>
                  </m:accPr>
                  <m:e>
                    <m:r>
                      <w:rPr>
                        <w:rFonts w:ascii="Cambria Math" w:hAnsi="Cambria Math" w:cstheme="minorHAnsi"/>
                        <w:sz w:val="32"/>
                      </w:rPr>
                      <m:t>p</m:t>
                    </m:r>
                  </m:e>
                </m:acc>
                <m:r>
                  <w:rPr>
                    <w:rFonts w:ascii="Cambria Math" w:hAnsi="Cambria Math" w:cstheme="minorHAnsi"/>
                    <w:sz w:val="32"/>
                  </w:rPr>
                  <m:t>)</m:t>
                </m:r>
              </m:num>
              <m:den>
                <m:r>
                  <w:rPr>
                    <w:rFonts w:ascii="Cambria Math" w:hAnsi="Cambria Math" w:cstheme="minorHAnsi"/>
                    <w:sz w:val="32"/>
                  </w:rPr>
                  <m:t>n</m:t>
                </m:r>
              </m:den>
            </m:f>
          </m:e>
        </m:rad>
      </m:oMath>
      <w:r w:rsidR="0088206E">
        <w:rPr>
          <w:rFonts w:asciiTheme="minorHAnsi" w:hAnsiTheme="minorHAnsi" w:cstheme="minorHAnsi"/>
          <w:i/>
        </w:rPr>
        <w:t xml:space="preserve">                     </w:t>
      </w:r>
      <w:r w:rsidR="00CA6B1C" w:rsidRPr="004938C1">
        <w:rPr>
          <w:rFonts w:asciiTheme="minorHAnsi" w:hAnsiTheme="minorHAnsi" w:cstheme="minorHAnsi"/>
        </w:rPr>
        <w:t>(</w:t>
      </w:r>
      <w:r w:rsidR="00CA6B1C">
        <w:rPr>
          <w:rFonts w:asciiTheme="minorHAnsi" w:hAnsiTheme="minorHAnsi" w:cstheme="minorHAnsi"/>
        </w:rPr>
        <w:t>A.</w:t>
      </w:r>
      <w:r w:rsidR="00CA6B1C" w:rsidRPr="004938C1">
        <w:rPr>
          <w:rFonts w:asciiTheme="minorHAnsi" w:hAnsiTheme="minorHAnsi" w:cstheme="minorHAnsi"/>
        </w:rPr>
        <w:t>3)</w:t>
      </w:r>
    </w:p>
    <w:p w14:paraId="20AA5E0A" w14:textId="2E42C08B" w:rsidR="00CA6B1C" w:rsidRPr="004938C1" w:rsidRDefault="00E76196" w:rsidP="00CA6B1C">
      <w:pPr>
        <w:spacing w:after="200" w:line="360" w:lineRule="auto"/>
        <w:rPr>
          <w:rFonts w:cstheme="minorHAnsi"/>
          <w:sz w:val="24"/>
          <w:szCs w:val="24"/>
        </w:rPr>
      </w:pPr>
      <w:r w:rsidRPr="004938C1">
        <w:rPr>
          <w:rFonts w:cstheme="minorHAnsi"/>
          <w:sz w:val="24"/>
          <w:szCs w:val="24"/>
        </w:rPr>
        <w:t>Where</w:t>
      </w:r>
      <w:r w:rsidR="00CA6B1C" w:rsidRPr="004938C1">
        <w:rPr>
          <w:rFonts w:cstheme="minorHAnsi"/>
          <w:sz w:val="24"/>
          <w:szCs w:val="24"/>
        </w:rPr>
        <w:t>:</w:t>
      </w:r>
    </w:p>
    <w:p w14:paraId="42E67342" w14:textId="77777777" w:rsidR="00CA6B1C" w:rsidRPr="004938C1" w:rsidRDefault="00F46D91" w:rsidP="00CA6B1C">
      <w:pPr>
        <w:pStyle w:val="NormalWeb"/>
        <w:numPr>
          <w:ilvl w:val="0"/>
          <w:numId w:val="7"/>
        </w:numPr>
        <w:spacing w:before="0" w:beforeAutospacing="0" w:after="120" w:afterAutospacing="0" w:line="360" w:lineRule="auto"/>
        <w:ind w:left="1418"/>
        <w:rPr>
          <w:rFonts w:asciiTheme="minorHAnsi" w:hAnsiTheme="minorHAnsi" w:cstheme="minorHAnsi"/>
        </w:rPr>
      </w:pPr>
      <m:oMath>
        <m:acc>
          <m:accPr>
            <m:ctrlPr>
              <w:rPr>
                <w:rFonts w:ascii="Cambria Math" w:hAnsi="Cambria Math" w:cstheme="minorHAnsi"/>
                <w:i/>
              </w:rPr>
            </m:ctrlPr>
          </m:accPr>
          <m:e>
            <m:r>
              <w:rPr>
                <w:rFonts w:ascii="Cambria Math" w:hAnsi="Cambria Math" w:cstheme="minorHAnsi"/>
              </w:rPr>
              <m:t>p</m:t>
            </m:r>
          </m:e>
        </m:acc>
        <m:r>
          <w:rPr>
            <w:rFonts w:ascii="Cambria Math" w:hAnsi="Cambria Math" w:cstheme="minorHAnsi"/>
          </w:rPr>
          <m:t>=</m:t>
        </m:r>
        <m:f>
          <m:fPr>
            <m:ctrlPr>
              <w:rPr>
                <w:rFonts w:ascii="Cambria Math" w:hAnsi="Cambria Math" w:cstheme="minorHAnsi"/>
                <w:i/>
                <w:lang w:val="ru-RU"/>
              </w:rPr>
            </m:ctrlPr>
          </m:fPr>
          <m:num>
            <m:r>
              <w:rPr>
                <w:rFonts w:ascii="Cambria Math" w:hAnsi="Cambria Math" w:cstheme="minorHAnsi"/>
                <w:lang w:val="ru-RU"/>
              </w:rPr>
              <m:t>x</m:t>
            </m:r>
          </m:num>
          <m:den>
            <m:r>
              <w:rPr>
                <w:rFonts w:ascii="Cambria Math" w:hAnsi="Cambria Math" w:cstheme="minorHAnsi"/>
              </w:rPr>
              <m:t>n</m:t>
            </m:r>
          </m:den>
        </m:f>
      </m:oMath>
      <w:r w:rsidR="00CA6B1C" w:rsidRPr="004938C1">
        <w:rPr>
          <w:rFonts w:asciiTheme="minorHAnsi" w:hAnsiTheme="minorHAnsi" w:cstheme="minorHAnsi"/>
        </w:rPr>
        <w:t>​ - is the sample proportion of successes,</w:t>
      </w:r>
    </w:p>
    <w:p w14:paraId="1DE08BB6" w14:textId="77777777" w:rsidR="00CA6B1C" w:rsidRPr="004938C1" w:rsidRDefault="00CA6B1C" w:rsidP="00CA6B1C">
      <w:pPr>
        <w:pStyle w:val="NormalWeb"/>
        <w:numPr>
          <w:ilvl w:val="0"/>
          <w:numId w:val="7"/>
        </w:numPr>
        <w:spacing w:before="0" w:beforeAutospacing="0" w:after="120" w:afterAutospacing="0" w:line="360" w:lineRule="auto"/>
        <w:ind w:left="1418"/>
        <w:rPr>
          <w:rFonts w:asciiTheme="minorHAnsi" w:hAnsiTheme="minorHAnsi" w:cstheme="minorHAnsi"/>
        </w:rPr>
      </w:pPr>
      <w:r w:rsidRPr="004938C1">
        <w:rPr>
          <w:rFonts w:asciiTheme="minorHAnsi" w:hAnsiTheme="minorHAnsi" w:cstheme="minorHAnsi"/>
        </w:rPr>
        <w:t xml:space="preserve">x - is the number of successes, </w:t>
      </w:r>
    </w:p>
    <w:p w14:paraId="4A5C8BB3" w14:textId="77777777" w:rsidR="00CA6B1C" w:rsidRPr="004938C1" w:rsidRDefault="00CA6B1C" w:rsidP="00CA6B1C">
      <w:pPr>
        <w:pStyle w:val="NormalWeb"/>
        <w:numPr>
          <w:ilvl w:val="0"/>
          <w:numId w:val="7"/>
        </w:numPr>
        <w:spacing w:before="0" w:beforeAutospacing="0" w:after="120" w:afterAutospacing="0" w:line="360" w:lineRule="auto"/>
        <w:ind w:left="1418"/>
        <w:rPr>
          <w:rFonts w:asciiTheme="minorHAnsi" w:hAnsiTheme="minorHAnsi" w:cstheme="minorHAnsi"/>
        </w:rPr>
      </w:pPr>
      <w:r w:rsidRPr="004938C1">
        <w:rPr>
          <w:rFonts w:asciiTheme="minorHAnsi" w:hAnsiTheme="minorHAnsi" w:cstheme="minorHAnsi"/>
        </w:rPr>
        <w:lastRenderedPageBreak/>
        <w:t>n - is the sample size,</w:t>
      </w:r>
    </w:p>
    <w:p w14:paraId="5B682FE9" w14:textId="77777777" w:rsidR="00CA6B1C" w:rsidRPr="004938C1" w:rsidRDefault="00CA6B1C" w:rsidP="00CA6B1C">
      <w:pPr>
        <w:pStyle w:val="NormalWeb"/>
        <w:numPr>
          <w:ilvl w:val="0"/>
          <w:numId w:val="7"/>
        </w:numPr>
        <w:spacing w:before="0" w:beforeAutospacing="0" w:after="120" w:afterAutospacing="0" w:line="360" w:lineRule="auto"/>
        <w:ind w:left="1418"/>
        <w:rPr>
          <w:rFonts w:asciiTheme="minorHAnsi" w:hAnsiTheme="minorHAnsi" w:cstheme="minorHAnsi"/>
        </w:rPr>
      </w:pPr>
      <w:r w:rsidRPr="004938C1">
        <w:rPr>
          <w:rFonts w:asciiTheme="minorHAnsi" w:hAnsiTheme="minorHAnsi" w:cstheme="minorHAnsi"/>
        </w:rPr>
        <w:t xml:space="preserve">Z - </w:t>
      </w:r>
      <w:proofErr w:type="gramStart"/>
      <w:r w:rsidRPr="004938C1">
        <w:rPr>
          <w:rFonts w:asciiTheme="minorHAnsi" w:hAnsiTheme="minorHAnsi" w:cstheme="minorHAnsi"/>
        </w:rPr>
        <w:t>is</w:t>
      </w:r>
      <w:proofErr w:type="gramEnd"/>
      <w:r w:rsidRPr="004938C1">
        <w:rPr>
          <w:rFonts w:asciiTheme="minorHAnsi" w:hAnsiTheme="minorHAnsi" w:cstheme="minorHAnsi"/>
        </w:rPr>
        <w:t xml:space="preserve"> the Z-score corresponding to the desired confidence level.</w:t>
      </w:r>
    </w:p>
    <w:p w14:paraId="4702EE56" w14:textId="77777777" w:rsidR="00CA6B1C" w:rsidRPr="004938C1" w:rsidRDefault="00CA6B1C" w:rsidP="00CA6B1C">
      <w:pPr>
        <w:pStyle w:val="NormalWeb"/>
        <w:spacing w:before="0" w:beforeAutospacing="0" w:after="120" w:afterAutospacing="0" w:line="360" w:lineRule="auto"/>
        <w:ind w:left="1418"/>
        <w:rPr>
          <w:rFonts w:asciiTheme="minorHAnsi" w:hAnsiTheme="minorHAnsi" w:cstheme="minorHAnsi"/>
          <w:i/>
        </w:rPr>
      </w:pPr>
      <w:r w:rsidRPr="004938C1">
        <w:rPr>
          <w:rFonts w:asciiTheme="minorHAnsi" w:hAnsiTheme="minorHAnsi" w:cstheme="minorHAnsi"/>
          <w:i/>
        </w:rPr>
        <w:t>Note:</w:t>
      </w:r>
    </w:p>
    <w:p w14:paraId="567E3A46" w14:textId="526E45FC" w:rsidR="00CA6B1C" w:rsidRPr="004938C1" w:rsidRDefault="00CA6B1C" w:rsidP="00CA6B1C">
      <w:pPr>
        <w:pStyle w:val="ListParagraph"/>
        <w:numPr>
          <w:ilvl w:val="0"/>
          <w:numId w:val="7"/>
        </w:numPr>
        <w:spacing w:after="120" w:line="360" w:lineRule="auto"/>
        <w:ind w:left="2127"/>
        <w:rPr>
          <w:rFonts w:asciiTheme="minorHAnsi" w:hAnsiTheme="minorHAnsi" w:cstheme="minorHAnsi"/>
          <w:i/>
          <w:sz w:val="24"/>
          <w:szCs w:val="24"/>
          <w:lang w:val="hy-AM" w:eastAsia="hy-AM"/>
        </w:rPr>
      </w:pPr>
      <w:r w:rsidRPr="004938C1">
        <w:rPr>
          <w:rFonts w:asciiTheme="minorHAnsi" w:hAnsiTheme="minorHAnsi" w:cstheme="minorHAnsi"/>
          <w:bCs/>
          <w:i/>
          <w:sz w:val="24"/>
          <w:szCs w:val="24"/>
          <w:lang w:val="hy-AM" w:eastAsia="hy-AM"/>
        </w:rPr>
        <w:t>"p" (parameter)</w:t>
      </w:r>
      <w:r w:rsidRPr="004938C1">
        <w:rPr>
          <w:rFonts w:asciiTheme="minorHAnsi" w:hAnsiTheme="minorHAnsi" w:cstheme="minorHAnsi"/>
          <w:i/>
          <w:sz w:val="24"/>
          <w:szCs w:val="24"/>
          <w:lang w:val="hy-AM" w:eastAsia="hy-AM"/>
        </w:rPr>
        <w:t xml:space="preserve"> </w:t>
      </w:r>
      <w:r w:rsidRPr="004938C1">
        <w:rPr>
          <w:rFonts w:asciiTheme="minorHAnsi" w:hAnsiTheme="minorHAnsi" w:cstheme="minorHAnsi"/>
          <w:i/>
          <w:sz w:val="24"/>
          <w:szCs w:val="24"/>
          <w:lang w:eastAsia="hy-AM"/>
        </w:rPr>
        <w:t>-</w:t>
      </w:r>
      <w:r w:rsidRPr="004938C1">
        <w:rPr>
          <w:rFonts w:asciiTheme="minorHAnsi" w:hAnsiTheme="minorHAnsi" w:cstheme="minorHAnsi"/>
          <w:i/>
          <w:sz w:val="24"/>
          <w:szCs w:val="24"/>
          <w:lang w:val="hy-AM" w:eastAsia="hy-AM"/>
        </w:rPr>
        <w:t xml:space="preserve"> this is the </w:t>
      </w:r>
      <w:r w:rsidRPr="004938C1">
        <w:rPr>
          <w:rFonts w:asciiTheme="minorHAnsi" w:hAnsiTheme="minorHAnsi" w:cstheme="minorHAnsi"/>
          <w:bCs/>
          <w:i/>
          <w:sz w:val="24"/>
          <w:szCs w:val="24"/>
          <w:lang w:val="hy-AM" w:eastAsia="hy-AM"/>
        </w:rPr>
        <w:t>true proportion</w:t>
      </w:r>
      <w:r w:rsidRPr="004938C1">
        <w:rPr>
          <w:rFonts w:asciiTheme="minorHAnsi" w:hAnsiTheme="minorHAnsi" w:cstheme="minorHAnsi"/>
          <w:bCs/>
          <w:i/>
          <w:sz w:val="24"/>
          <w:szCs w:val="24"/>
          <w:lang w:eastAsia="hy-AM"/>
        </w:rPr>
        <w:t xml:space="preserve"> of</w:t>
      </w:r>
      <w:r w:rsidRPr="004938C1">
        <w:rPr>
          <w:rFonts w:asciiTheme="minorHAnsi" w:hAnsiTheme="minorHAnsi" w:cstheme="minorHAnsi"/>
          <w:i/>
          <w:sz w:val="24"/>
          <w:szCs w:val="24"/>
          <w:lang w:val="hy-AM" w:eastAsia="hy-AM"/>
        </w:rPr>
        <w:t xml:space="preserve"> </w:t>
      </w:r>
      <w:r w:rsidRPr="004938C1">
        <w:rPr>
          <w:rFonts w:asciiTheme="minorHAnsi" w:hAnsiTheme="minorHAnsi" w:cstheme="minorHAnsi"/>
          <w:i/>
          <w:sz w:val="24"/>
          <w:szCs w:val="24"/>
          <w:lang w:eastAsia="hy-AM"/>
        </w:rPr>
        <w:t xml:space="preserve">the </w:t>
      </w:r>
      <w:r w:rsidRPr="004938C1">
        <w:rPr>
          <w:rFonts w:asciiTheme="minorHAnsi" w:hAnsiTheme="minorHAnsi" w:cstheme="minorHAnsi"/>
          <w:i/>
          <w:sz w:val="24"/>
          <w:szCs w:val="24"/>
          <w:lang w:val="hy-AM" w:eastAsia="hy-AM"/>
        </w:rPr>
        <w:t>feature. It is typically unknown</w:t>
      </w:r>
      <w:r w:rsidR="006413A1">
        <w:rPr>
          <w:rFonts w:asciiTheme="minorHAnsi" w:hAnsiTheme="minorHAnsi" w:cstheme="minorHAnsi"/>
          <w:i/>
          <w:sz w:val="24"/>
          <w:szCs w:val="24"/>
          <w:lang w:eastAsia="hy-AM"/>
        </w:rPr>
        <w:t>,</w:t>
      </w:r>
    </w:p>
    <w:p w14:paraId="438E71E3" w14:textId="2618118B" w:rsidR="00CA6B1C" w:rsidRPr="004938C1" w:rsidRDefault="00CA6B1C" w:rsidP="00CA6B1C">
      <w:pPr>
        <w:pStyle w:val="ListParagraph"/>
        <w:numPr>
          <w:ilvl w:val="0"/>
          <w:numId w:val="7"/>
        </w:numPr>
        <w:spacing w:after="120" w:line="360" w:lineRule="auto"/>
        <w:ind w:left="2127"/>
        <w:rPr>
          <w:rFonts w:asciiTheme="minorHAnsi" w:hAnsiTheme="minorHAnsi" w:cstheme="minorHAnsi"/>
          <w:i/>
          <w:sz w:val="24"/>
          <w:szCs w:val="24"/>
          <w:lang w:val="hy-AM" w:eastAsia="hy-AM"/>
        </w:rPr>
      </w:pPr>
      <w:r w:rsidRPr="004938C1">
        <w:rPr>
          <w:rFonts w:asciiTheme="minorHAnsi" w:hAnsiTheme="minorHAnsi" w:cstheme="minorHAnsi"/>
          <w:bCs/>
          <w:i/>
          <w:sz w:val="24"/>
          <w:szCs w:val="24"/>
          <w:lang w:val="hy-AM" w:eastAsia="hy-AM"/>
        </w:rPr>
        <w:t>"p̂" (p-hat, sample proportion)</w:t>
      </w:r>
      <w:r w:rsidRPr="004938C1">
        <w:rPr>
          <w:rFonts w:asciiTheme="minorHAnsi" w:hAnsiTheme="minorHAnsi" w:cstheme="minorHAnsi"/>
          <w:i/>
          <w:sz w:val="24"/>
          <w:szCs w:val="24"/>
          <w:lang w:val="hy-AM" w:eastAsia="hy-AM"/>
        </w:rPr>
        <w:t xml:space="preserve"> </w:t>
      </w:r>
      <w:r w:rsidRPr="004938C1">
        <w:rPr>
          <w:rFonts w:asciiTheme="minorHAnsi" w:hAnsiTheme="minorHAnsi" w:cstheme="minorHAnsi"/>
          <w:i/>
          <w:sz w:val="24"/>
          <w:szCs w:val="24"/>
          <w:lang w:eastAsia="hy-AM"/>
        </w:rPr>
        <w:t>-</w:t>
      </w:r>
      <w:r w:rsidRPr="004938C1">
        <w:rPr>
          <w:rFonts w:asciiTheme="minorHAnsi" w:hAnsiTheme="minorHAnsi" w:cstheme="minorHAnsi"/>
          <w:i/>
          <w:sz w:val="24"/>
          <w:szCs w:val="24"/>
          <w:lang w:val="hy-AM" w:eastAsia="hy-AM"/>
        </w:rPr>
        <w:t xml:space="preserve"> this is the sample proportion, which serves as an estimat</w:t>
      </w:r>
      <w:r w:rsidRPr="004938C1">
        <w:rPr>
          <w:rFonts w:asciiTheme="minorHAnsi" w:hAnsiTheme="minorHAnsi" w:cstheme="minorHAnsi"/>
          <w:i/>
          <w:sz w:val="24"/>
          <w:szCs w:val="24"/>
          <w:lang w:eastAsia="hy-AM"/>
        </w:rPr>
        <w:t>e</w:t>
      </w:r>
      <w:r w:rsidRPr="004938C1">
        <w:rPr>
          <w:rFonts w:asciiTheme="minorHAnsi" w:hAnsiTheme="minorHAnsi" w:cstheme="minorHAnsi"/>
          <w:i/>
          <w:sz w:val="24"/>
          <w:szCs w:val="24"/>
          <w:lang w:val="hy-AM" w:eastAsia="hy-AM"/>
        </w:rPr>
        <w:t xml:space="preserve"> of the p and is determined on the basis of the realized sample data</w:t>
      </w:r>
      <w:r w:rsidR="006413A1">
        <w:rPr>
          <w:rFonts w:asciiTheme="minorHAnsi" w:hAnsiTheme="minorHAnsi" w:cstheme="minorHAnsi"/>
          <w:i/>
          <w:sz w:val="24"/>
          <w:szCs w:val="24"/>
          <w:lang w:eastAsia="hy-AM"/>
        </w:rPr>
        <w:t>.</w:t>
      </w:r>
    </w:p>
    <w:p w14:paraId="4AB3DEDE" w14:textId="77777777" w:rsidR="00CA6B1C" w:rsidRPr="00B65545" w:rsidRDefault="00CA6B1C" w:rsidP="00CA6B1C">
      <w:pPr>
        <w:pStyle w:val="NormalWeb"/>
        <w:numPr>
          <w:ilvl w:val="0"/>
          <w:numId w:val="6"/>
        </w:numPr>
        <w:spacing w:before="0" w:beforeAutospacing="0" w:after="120" w:afterAutospacing="0" w:line="360" w:lineRule="auto"/>
        <w:rPr>
          <w:rFonts w:asciiTheme="minorHAnsi" w:hAnsiTheme="minorHAnsi" w:cstheme="minorHAnsi"/>
          <w:b/>
          <w:i/>
        </w:rPr>
      </w:pPr>
      <w:r w:rsidRPr="00B65545">
        <w:rPr>
          <w:rFonts w:asciiTheme="minorHAnsi" w:hAnsiTheme="minorHAnsi" w:cstheme="minorHAnsi"/>
          <w:b/>
          <w:i/>
        </w:rPr>
        <w:t>Defining the Margin of Error:</w:t>
      </w:r>
    </w:p>
    <w:p w14:paraId="21FA083D" w14:textId="77777777" w:rsidR="0088206E" w:rsidRDefault="00CA6B1C" w:rsidP="0088206E">
      <w:pPr>
        <w:pStyle w:val="NormalWeb"/>
        <w:spacing w:before="0" w:beforeAutospacing="0" w:after="120" w:afterAutospacing="0" w:line="360" w:lineRule="auto"/>
        <w:ind w:left="720"/>
        <w:rPr>
          <w:rFonts w:asciiTheme="minorHAnsi" w:hAnsiTheme="minorHAnsi" w:cstheme="minorHAnsi"/>
        </w:rPr>
      </w:pPr>
      <w:r w:rsidRPr="004938C1">
        <w:rPr>
          <w:rFonts w:asciiTheme="minorHAnsi" w:hAnsiTheme="minorHAnsi" w:cstheme="minorHAnsi"/>
        </w:rPr>
        <w:t>The margin of error (E) represents the maximum permissible deviation of the sample proportion from the true proportion of the feature:</w:t>
      </w:r>
    </w:p>
    <w:p w14:paraId="655A3944" w14:textId="2B4CE56E" w:rsidR="00CA6B1C" w:rsidRDefault="00CA6B1C" w:rsidP="0088206E">
      <w:pPr>
        <w:pStyle w:val="NormalWeb"/>
        <w:spacing w:before="0" w:beforeAutospacing="0" w:after="120" w:afterAutospacing="0" w:line="360" w:lineRule="auto"/>
        <w:ind w:left="3600" w:firstLine="720"/>
        <w:rPr>
          <w:rFonts w:asciiTheme="minorHAnsi" w:hAnsiTheme="minorHAnsi" w:cstheme="minorHAnsi"/>
        </w:rPr>
      </w:pPr>
      <m:oMath>
        <m:r>
          <w:rPr>
            <w:rFonts w:ascii="Cambria Math" w:hAnsi="Cambria Math" w:cstheme="minorHAnsi"/>
            <w:sz w:val="32"/>
          </w:rPr>
          <m:t>E=Z×</m:t>
        </m:r>
        <m:rad>
          <m:radPr>
            <m:degHide m:val="1"/>
            <m:ctrlPr>
              <w:rPr>
                <w:rFonts w:ascii="Cambria Math" w:hAnsi="Cambria Math" w:cstheme="minorHAnsi"/>
                <w:i/>
                <w:sz w:val="32"/>
              </w:rPr>
            </m:ctrlPr>
          </m:radPr>
          <m:deg/>
          <m:e>
            <m:f>
              <m:fPr>
                <m:ctrlPr>
                  <w:rPr>
                    <w:rFonts w:ascii="Cambria Math" w:hAnsi="Cambria Math" w:cstheme="minorHAnsi"/>
                    <w:i/>
                    <w:sz w:val="32"/>
                  </w:rPr>
                </m:ctrlPr>
              </m:fPr>
              <m:num>
                <m:r>
                  <w:rPr>
                    <w:rFonts w:ascii="Cambria Math" w:hAnsi="Cambria Math" w:cstheme="minorHAnsi"/>
                    <w:sz w:val="32"/>
                  </w:rPr>
                  <m:t>p×</m:t>
                </m:r>
                <m:d>
                  <m:dPr>
                    <m:ctrlPr>
                      <w:rPr>
                        <w:rFonts w:ascii="Cambria Math" w:hAnsi="Cambria Math" w:cstheme="minorHAnsi"/>
                        <w:i/>
                        <w:sz w:val="32"/>
                      </w:rPr>
                    </m:ctrlPr>
                  </m:dPr>
                  <m:e>
                    <m:r>
                      <w:rPr>
                        <w:rFonts w:ascii="Cambria Math" w:hAnsi="Cambria Math" w:cstheme="minorHAnsi"/>
                        <w:sz w:val="32"/>
                      </w:rPr>
                      <m:t>1-p</m:t>
                    </m:r>
                  </m:e>
                </m:d>
              </m:num>
              <m:den>
                <m:r>
                  <w:rPr>
                    <w:rFonts w:ascii="Cambria Math" w:hAnsi="Cambria Math" w:cstheme="minorHAnsi"/>
                    <w:sz w:val="32"/>
                  </w:rPr>
                  <m:t>n</m:t>
                </m:r>
              </m:den>
            </m:f>
          </m:e>
        </m:rad>
      </m:oMath>
      <w:r w:rsidRPr="004938C1">
        <w:rPr>
          <w:rFonts w:asciiTheme="minorHAnsi" w:hAnsiTheme="minorHAnsi" w:cstheme="minorHAnsi"/>
        </w:rPr>
        <w:tab/>
      </w:r>
      <w:r w:rsidRPr="004938C1">
        <w:rPr>
          <w:rFonts w:asciiTheme="minorHAnsi" w:hAnsiTheme="minorHAnsi" w:cstheme="minorHAnsi"/>
        </w:rPr>
        <w:tab/>
      </w:r>
      <w:r w:rsidR="0088206E">
        <w:rPr>
          <w:rFonts w:asciiTheme="minorHAnsi" w:hAnsiTheme="minorHAnsi" w:cstheme="minorHAnsi"/>
          <w:lang w:val="ru-RU"/>
        </w:rPr>
        <w:t xml:space="preserve">  </w:t>
      </w:r>
      <w:r w:rsidR="0088206E">
        <w:rPr>
          <w:rFonts w:asciiTheme="minorHAnsi" w:hAnsiTheme="minorHAnsi" w:cstheme="minorHAnsi"/>
        </w:rPr>
        <w:t xml:space="preserve">     </w:t>
      </w:r>
      <w:r w:rsidRPr="004938C1">
        <w:rPr>
          <w:rFonts w:asciiTheme="minorHAnsi" w:hAnsiTheme="minorHAnsi" w:cstheme="minorHAnsi"/>
          <w:lang w:val="ru-RU"/>
        </w:rPr>
        <w:t xml:space="preserve"> (</w:t>
      </w:r>
      <w:r>
        <w:rPr>
          <w:rFonts w:asciiTheme="minorHAnsi" w:hAnsiTheme="minorHAnsi" w:cstheme="minorHAnsi"/>
        </w:rPr>
        <w:t>A.</w:t>
      </w:r>
      <w:r w:rsidRPr="004938C1">
        <w:rPr>
          <w:rFonts w:asciiTheme="minorHAnsi" w:hAnsiTheme="minorHAnsi" w:cstheme="minorHAnsi"/>
          <w:lang w:val="ru-RU"/>
        </w:rPr>
        <w:t>4)</w:t>
      </w:r>
    </w:p>
    <w:p w14:paraId="5153C28A" w14:textId="77777777" w:rsidR="00CA6B1C" w:rsidRPr="00BA2058" w:rsidRDefault="00CA6B1C" w:rsidP="00CA6B1C">
      <w:pPr>
        <w:pStyle w:val="NormalWeb"/>
        <w:spacing w:before="0" w:beforeAutospacing="0" w:after="120" w:afterAutospacing="0" w:line="360" w:lineRule="auto"/>
        <w:jc w:val="right"/>
        <w:rPr>
          <w:rFonts w:asciiTheme="minorHAnsi" w:hAnsiTheme="minorHAnsi" w:cstheme="minorHAnsi"/>
        </w:rPr>
      </w:pPr>
    </w:p>
    <w:p w14:paraId="155B03FF" w14:textId="77777777" w:rsidR="00CA6B1C" w:rsidRPr="00B65545" w:rsidRDefault="00CA6B1C" w:rsidP="00CA6B1C">
      <w:pPr>
        <w:pStyle w:val="NormalWeb"/>
        <w:numPr>
          <w:ilvl w:val="0"/>
          <w:numId w:val="6"/>
        </w:numPr>
        <w:spacing w:before="0" w:beforeAutospacing="0" w:after="120" w:afterAutospacing="0" w:line="360" w:lineRule="auto"/>
        <w:rPr>
          <w:rFonts w:asciiTheme="minorHAnsi" w:hAnsiTheme="minorHAnsi" w:cstheme="minorHAnsi"/>
          <w:b/>
          <w:i/>
        </w:rPr>
      </w:pPr>
      <w:r w:rsidRPr="00B65545">
        <w:rPr>
          <w:rFonts w:asciiTheme="minorHAnsi" w:hAnsiTheme="minorHAnsi" w:cstheme="minorHAnsi"/>
          <w:b/>
          <w:i/>
        </w:rPr>
        <w:t>Solving the Equation for n:</w:t>
      </w:r>
    </w:p>
    <w:p w14:paraId="03782467" w14:textId="77777777" w:rsidR="0088206E" w:rsidRDefault="00CA6B1C" w:rsidP="0088206E">
      <w:pPr>
        <w:pStyle w:val="NormalWeb"/>
        <w:numPr>
          <w:ilvl w:val="0"/>
          <w:numId w:val="8"/>
        </w:numPr>
        <w:spacing w:before="0" w:beforeAutospacing="0" w:after="120" w:afterAutospacing="0" w:line="360" w:lineRule="auto"/>
        <w:rPr>
          <w:rFonts w:asciiTheme="minorHAnsi" w:hAnsiTheme="minorHAnsi" w:cstheme="minorHAnsi"/>
        </w:rPr>
      </w:pPr>
      <w:r w:rsidRPr="004938C1">
        <w:rPr>
          <w:rFonts w:asciiTheme="minorHAnsi" w:hAnsiTheme="minorHAnsi" w:cstheme="minorHAnsi"/>
        </w:rPr>
        <w:t>Square both sides of the equation (</w:t>
      </w:r>
      <w:r>
        <w:rPr>
          <w:rFonts w:asciiTheme="minorHAnsi" w:hAnsiTheme="minorHAnsi" w:cstheme="minorHAnsi"/>
        </w:rPr>
        <w:t>A.</w:t>
      </w:r>
      <w:r w:rsidRPr="004938C1">
        <w:rPr>
          <w:rFonts w:asciiTheme="minorHAnsi" w:hAnsiTheme="minorHAnsi" w:cstheme="minorHAnsi"/>
        </w:rPr>
        <w:t>4):</w:t>
      </w:r>
    </w:p>
    <w:p w14:paraId="7FC642EF" w14:textId="264ECCA9" w:rsidR="00CA6B1C" w:rsidRPr="0088206E" w:rsidRDefault="00F46D91" w:rsidP="0088206E">
      <w:pPr>
        <w:pStyle w:val="NormalWeb"/>
        <w:spacing w:before="0" w:beforeAutospacing="0" w:after="120" w:afterAutospacing="0" w:line="360" w:lineRule="auto"/>
        <w:ind w:left="3960" w:firstLine="360"/>
        <w:rPr>
          <w:rFonts w:asciiTheme="minorHAnsi" w:hAnsiTheme="minorHAnsi" w:cstheme="minorHAnsi"/>
        </w:rPr>
      </w:pPr>
      <m:oMath>
        <m:sSup>
          <m:sSupPr>
            <m:ctrlPr>
              <w:rPr>
                <w:rFonts w:ascii="Cambria Math" w:hAnsi="Cambria Math" w:cstheme="minorHAnsi"/>
                <w:i/>
                <w:sz w:val="32"/>
              </w:rPr>
            </m:ctrlPr>
          </m:sSupPr>
          <m:e>
            <m:r>
              <w:rPr>
                <w:rFonts w:ascii="Cambria Math" w:hAnsi="Cambria Math" w:cstheme="minorHAnsi"/>
                <w:sz w:val="32"/>
              </w:rPr>
              <m:t>E</m:t>
            </m:r>
          </m:e>
          <m:sup>
            <m:r>
              <w:rPr>
                <w:rFonts w:ascii="Cambria Math" w:hAnsi="Cambria Math" w:cstheme="minorHAnsi"/>
                <w:sz w:val="32"/>
              </w:rPr>
              <m:t>2</m:t>
            </m:r>
          </m:sup>
        </m:sSup>
        <m:r>
          <w:rPr>
            <w:rFonts w:ascii="Cambria Math" w:hAnsi="Cambria Math" w:cstheme="minorHAnsi"/>
            <w:sz w:val="32"/>
          </w:rPr>
          <m:t>=</m:t>
        </m:r>
        <m:sSup>
          <m:sSupPr>
            <m:ctrlPr>
              <w:rPr>
                <w:rFonts w:ascii="Cambria Math" w:hAnsi="Cambria Math" w:cstheme="minorHAnsi"/>
                <w:i/>
                <w:sz w:val="32"/>
              </w:rPr>
            </m:ctrlPr>
          </m:sSupPr>
          <m:e>
            <m:r>
              <w:rPr>
                <w:rFonts w:ascii="Cambria Math" w:hAnsi="Cambria Math" w:cstheme="minorHAnsi"/>
                <w:sz w:val="32"/>
              </w:rPr>
              <m:t>Z</m:t>
            </m:r>
          </m:e>
          <m:sup>
            <m:r>
              <w:rPr>
                <w:rFonts w:ascii="Cambria Math" w:hAnsi="Cambria Math" w:cstheme="minorHAnsi"/>
                <w:sz w:val="32"/>
              </w:rPr>
              <m:t>2</m:t>
            </m:r>
          </m:sup>
        </m:sSup>
        <m:r>
          <w:rPr>
            <w:rFonts w:ascii="Cambria Math" w:hAnsi="Cambria Math" w:cstheme="minorHAnsi"/>
            <w:sz w:val="32"/>
          </w:rPr>
          <m:t>×</m:t>
        </m:r>
        <m:f>
          <m:fPr>
            <m:ctrlPr>
              <w:rPr>
                <w:rFonts w:ascii="Cambria Math" w:hAnsi="Cambria Math" w:cstheme="minorHAnsi"/>
                <w:i/>
                <w:sz w:val="32"/>
              </w:rPr>
            </m:ctrlPr>
          </m:fPr>
          <m:num>
            <m:r>
              <w:rPr>
                <w:rFonts w:ascii="Cambria Math" w:hAnsi="Cambria Math" w:cstheme="minorHAnsi"/>
                <w:sz w:val="32"/>
              </w:rPr>
              <m:t>p×(1-p)</m:t>
            </m:r>
          </m:num>
          <m:den>
            <m:r>
              <w:rPr>
                <w:rFonts w:ascii="Cambria Math" w:hAnsi="Cambria Math" w:cstheme="minorHAnsi"/>
                <w:sz w:val="32"/>
              </w:rPr>
              <m:t>n</m:t>
            </m:r>
          </m:den>
        </m:f>
      </m:oMath>
      <w:r w:rsidR="00CA6B1C" w:rsidRPr="0088206E">
        <w:rPr>
          <w:rFonts w:asciiTheme="minorHAnsi" w:hAnsiTheme="minorHAnsi" w:cstheme="minorHAnsi"/>
        </w:rPr>
        <w:tab/>
      </w:r>
      <w:r w:rsidR="00CA6B1C" w:rsidRPr="0088206E">
        <w:rPr>
          <w:rFonts w:asciiTheme="minorHAnsi" w:hAnsiTheme="minorHAnsi" w:cstheme="minorHAnsi"/>
        </w:rPr>
        <w:tab/>
      </w:r>
      <w:r w:rsidR="0088206E" w:rsidRPr="0088206E">
        <w:rPr>
          <w:rFonts w:asciiTheme="minorHAnsi" w:hAnsiTheme="minorHAnsi" w:cstheme="minorHAnsi"/>
        </w:rPr>
        <w:t xml:space="preserve">     </w:t>
      </w:r>
      <w:r w:rsidR="0088206E">
        <w:rPr>
          <w:rFonts w:asciiTheme="minorHAnsi" w:hAnsiTheme="minorHAnsi" w:cstheme="minorHAnsi"/>
        </w:rPr>
        <w:t xml:space="preserve">   </w:t>
      </w:r>
      <w:r w:rsidR="0088206E" w:rsidRPr="0088206E">
        <w:rPr>
          <w:rFonts w:asciiTheme="minorHAnsi" w:hAnsiTheme="minorHAnsi" w:cstheme="minorHAnsi"/>
        </w:rPr>
        <w:t xml:space="preserve">  </w:t>
      </w:r>
      <w:r w:rsidR="00CA6B1C" w:rsidRPr="0088206E">
        <w:rPr>
          <w:rFonts w:asciiTheme="minorHAnsi" w:hAnsiTheme="minorHAnsi" w:cstheme="minorHAnsi"/>
        </w:rPr>
        <w:t xml:space="preserve"> (A.5)</w:t>
      </w:r>
    </w:p>
    <w:p w14:paraId="1DD9CC43" w14:textId="77777777" w:rsidR="0088206E" w:rsidRDefault="00CA6B1C" w:rsidP="0088206E">
      <w:pPr>
        <w:pStyle w:val="NormalWeb"/>
        <w:numPr>
          <w:ilvl w:val="0"/>
          <w:numId w:val="8"/>
        </w:numPr>
        <w:spacing w:before="0" w:beforeAutospacing="0" w:after="120" w:afterAutospacing="0" w:line="360" w:lineRule="auto"/>
        <w:rPr>
          <w:rFonts w:asciiTheme="minorHAnsi" w:hAnsiTheme="minorHAnsi" w:cstheme="minorHAnsi"/>
        </w:rPr>
      </w:pPr>
      <w:r w:rsidRPr="004938C1">
        <w:rPr>
          <w:rFonts w:asciiTheme="minorHAnsi" w:hAnsiTheme="minorHAnsi" w:cstheme="minorHAnsi"/>
        </w:rPr>
        <w:t>From this it follows:</w:t>
      </w:r>
    </w:p>
    <w:p w14:paraId="20E38D8D" w14:textId="69FAEADF" w:rsidR="00CA6B1C" w:rsidRPr="0088206E" w:rsidRDefault="00CA6B1C" w:rsidP="0088206E">
      <w:pPr>
        <w:pStyle w:val="NormalWeb"/>
        <w:spacing w:before="0" w:beforeAutospacing="0" w:after="120" w:afterAutospacing="0" w:line="360" w:lineRule="auto"/>
        <w:ind w:left="3960" w:firstLine="360"/>
        <w:rPr>
          <w:rFonts w:asciiTheme="minorHAnsi" w:hAnsiTheme="minorHAnsi" w:cstheme="minorHAnsi"/>
        </w:rPr>
      </w:pPr>
      <m:oMath>
        <m:r>
          <w:rPr>
            <w:rFonts w:ascii="Cambria Math" w:hAnsi="Cambria Math" w:cstheme="minorHAnsi"/>
            <w:sz w:val="32"/>
          </w:rPr>
          <m:t>n=</m:t>
        </m:r>
        <m:f>
          <m:fPr>
            <m:ctrlPr>
              <w:rPr>
                <w:rFonts w:ascii="Cambria Math" w:hAnsi="Cambria Math" w:cstheme="minorHAnsi"/>
                <w:i/>
                <w:sz w:val="32"/>
              </w:rPr>
            </m:ctrlPr>
          </m:fPr>
          <m:num>
            <m:sSup>
              <m:sSupPr>
                <m:ctrlPr>
                  <w:rPr>
                    <w:rFonts w:ascii="Cambria Math" w:hAnsi="Cambria Math" w:cstheme="minorHAnsi"/>
                    <w:i/>
                    <w:sz w:val="32"/>
                  </w:rPr>
                </m:ctrlPr>
              </m:sSupPr>
              <m:e>
                <m:r>
                  <w:rPr>
                    <w:rFonts w:ascii="Cambria Math" w:hAnsi="Cambria Math" w:cstheme="minorHAnsi"/>
                    <w:sz w:val="32"/>
                  </w:rPr>
                  <m:t>Z</m:t>
                </m:r>
              </m:e>
              <m:sup>
                <m:r>
                  <w:rPr>
                    <w:rFonts w:ascii="Cambria Math" w:hAnsi="Cambria Math" w:cstheme="minorHAnsi"/>
                    <w:sz w:val="32"/>
                  </w:rPr>
                  <m:t>2</m:t>
                </m:r>
              </m:sup>
            </m:sSup>
            <m:r>
              <w:rPr>
                <w:rFonts w:ascii="Cambria Math" w:hAnsi="Cambria Math" w:cstheme="minorHAnsi"/>
                <w:sz w:val="32"/>
              </w:rPr>
              <m:t>×p×(1-p)</m:t>
            </m:r>
          </m:num>
          <m:den>
            <m:sSup>
              <m:sSupPr>
                <m:ctrlPr>
                  <w:rPr>
                    <w:rFonts w:ascii="Cambria Math" w:hAnsi="Cambria Math" w:cstheme="minorHAnsi"/>
                    <w:i/>
                    <w:sz w:val="32"/>
                  </w:rPr>
                </m:ctrlPr>
              </m:sSupPr>
              <m:e>
                <m:r>
                  <w:rPr>
                    <w:rFonts w:ascii="Cambria Math" w:hAnsi="Cambria Math" w:cstheme="minorHAnsi"/>
                    <w:sz w:val="32"/>
                  </w:rPr>
                  <m:t>E</m:t>
                </m:r>
              </m:e>
              <m:sup>
                <m:r>
                  <w:rPr>
                    <w:rFonts w:ascii="Cambria Math" w:hAnsi="Cambria Math" w:cstheme="minorHAnsi"/>
                    <w:sz w:val="32"/>
                  </w:rPr>
                  <m:t>2</m:t>
                </m:r>
              </m:sup>
            </m:sSup>
          </m:den>
        </m:f>
      </m:oMath>
      <w:r w:rsidRPr="0088206E">
        <w:rPr>
          <w:rFonts w:asciiTheme="minorHAnsi" w:hAnsiTheme="minorHAnsi" w:cstheme="minorHAnsi"/>
        </w:rPr>
        <w:tab/>
      </w:r>
      <w:r w:rsidR="0088206E" w:rsidRPr="0088206E">
        <w:rPr>
          <w:rFonts w:asciiTheme="minorHAnsi" w:hAnsiTheme="minorHAnsi" w:cstheme="minorHAnsi"/>
        </w:rPr>
        <w:t xml:space="preserve">          </w:t>
      </w:r>
      <w:r w:rsidR="0088206E">
        <w:rPr>
          <w:rFonts w:asciiTheme="minorHAnsi" w:hAnsiTheme="minorHAnsi" w:cstheme="minorHAnsi"/>
        </w:rPr>
        <w:t xml:space="preserve">                        </w:t>
      </w:r>
      <w:r w:rsidR="0088206E" w:rsidRPr="0088206E">
        <w:rPr>
          <w:rFonts w:asciiTheme="minorHAnsi" w:hAnsiTheme="minorHAnsi" w:cstheme="minorHAnsi"/>
        </w:rPr>
        <w:t xml:space="preserve">   </w:t>
      </w:r>
      <w:r w:rsidRPr="0088206E">
        <w:rPr>
          <w:rFonts w:asciiTheme="minorHAnsi" w:hAnsiTheme="minorHAnsi" w:cstheme="minorHAnsi"/>
        </w:rPr>
        <w:t xml:space="preserve"> (A.6)</w:t>
      </w:r>
    </w:p>
    <w:p w14:paraId="54BA1E68" w14:textId="77777777" w:rsidR="00CA6B1C" w:rsidRPr="00B65545" w:rsidRDefault="00CA6B1C" w:rsidP="00CA6B1C">
      <w:pPr>
        <w:pStyle w:val="NormalWeb"/>
        <w:spacing w:before="0" w:beforeAutospacing="0" w:after="0" w:afterAutospacing="0" w:line="360" w:lineRule="auto"/>
        <w:ind w:left="720"/>
        <w:rPr>
          <w:rFonts w:asciiTheme="minorHAnsi" w:hAnsiTheme="minorHAnsi" w:cstheme="minorHAnsi"/>
          <w:b/>
          <w:i/>
        </w:rPr>
      </w:pPr>
      <w:r w:rsidRPr="00B65545">
        <w:rPr>
          <w:rFonts w:asciiTheme="minorHAnsi" w:hAnsiTheme="minorHAnsi" w:cstheme="minorHAnsi"/>
          <w:b/>
          <w:i/>
        </w:rPr>
        <w:t>Sample size sensitivity analysis</w:t>
      </w:r>
    </w:p>
    <w:p w14:paraId="032D60DD" w14:textId="77777777" w:rsidR="00CA6B1C" w:rsidRPr="004938C1" w:rsidRDefault="00CA6B1C" w:rsidP="00CA6B1C">
      <w:pPr>
        <w:pStyle w:val="NormalWeb"/>
        <w:spacing w:before="0" w:beforeAutospacing="0" w:after="120" w:afterAutospacing="0" w:line="360" w:lineRule="auto"/>
        <w:rPr>
          <w:rFonts w:asciiTheme="minorHAnsi" w:hAnsiTheme="minorHAnsi" w:cstheme="minorHAnsi"/>
        </w:rPr>
      </w:pPr>
      <w:r w:rsidRPr="004938C1">
        <w:rPr>
          <w:rFonts w:asciiTheme="minorHAnsi" w:hAnsiTheme="minorHAnsi" w:cstheme="minorHAnsi"/>
        </w:rPr>
        <w:t>As follows from expression (</w:t>
      </w:r>
      <w:r>
        <w:rPr>
          <w:rFonts w:asciiTheme="minorHAnsi" w:hAnsiTheme="minorHAnsi" w:cstheme="minorHAnsi"/>
        </w:rPr>
        <w:t>A.</w:t>
      </w:r>
      <w:r w:rsidRPr="004938C1">
        <w:rPr>
          <w:rFonts w:asciiTheme="minorHAnsi" w:hAnsiTheme="minorHAnsi" w:cstheme="minorHAnsi"/>
        </w:rPr>
        <w:t>1), the sample size is primarily influenced by the permissible error and the confidence level.</w:t>
      </w:r>
    </w:p>
    <w:p w14:paraId="7EE9B308" w14:textId="77777777" w:rsidR="00CA6B1C" w:rsidRDefault="00CA6B1C" w:rsidP="00CA6B1C">
      <w:pPr>
        <w:pStyle w:val="NormalWeb"/>
        <w:spacing w:before="0" w:beforeAutospacing="0" w:after="120" w:afterAutospacing="0" w:line="360" w:lineRule="auto"/>
        <w:rPr>
          <w:rFonts w:asciiTheme="minorHAnsi" w:hAnsiTheme="minorHAnsi" w:cstheme="minorHAnsi"/>
        </w:rPr>
      </w:pPr>
      <w:r w:rsidRPr="004938C1">
        <w:rPr>
          <w:rFonts w:asciiTheme="minorHAnsi" w:hAnsiTheme="minorHAnsi" w:cstheme="minorHAnsi"/>
        </w:rPr>
        <w:t>Table 2 shows the sample size values ​​depending on these parameters.</w:t>
      </w:r>
    </w:p>
    <w:p w14:paraId="66863550" w14:textId="77777777" w:rsidR="00CA6B1C" w:rsidRDefault="00CA6B1C" w:rsidP="00CA6B1C">
      <w:pPr>
        <w:pStyle w:val="NormalWeb"/>
        <w:spacing w:before="0" w:beforeAutospacing="0" w:after="120" w:afterAutospacing="0" w:line="360" w:lineRule="auto"/>
        <w:rPr>
          <w:rFonts w:asciiTheme="minorHAnsi" w:hAnsiTheme="minorHAnsi" w:cstheme="minorHAnsi"/>
        </w:rPr>
      </w:pPr>
    </w:p>
    <w:p w14:paraId="3EE01E43" w14:textId="77777777" w:rsidR="00285781" w:rsidRDefault="00285781" w:rsidP="00CA6B1C">
      <w:pPr>
        <w:pStyle w:val="NormalWeb"/>
        <w:spacing w:before="0" w:beforeAutospacing="0" w:after="120" w:afterAutospacing="0" w:line="360" w:lineRule="auto"/>
        <w:rPr>
          <w:rFonts w:asciiTheme="minorHAnsi" w:hAnsiTheme="minorHAnsi" w:cstheme="minorHAnsi"/>
        </w:rPr>
      </w:pPr>
    </w:p>
    <w:p w14:paraId="36F5D81E" w14:textId="77777777" w:rsidR="00285781" w:rsidRPr="004938C1" w:rsidRDefault="00285781" w:rsidP="00CA6B1C">
      <w:pPr>
        <w:pStyle w:val="NormalWeb"/>
        <w:spacing w:before="0" w:beforeAutospacing="0" w:after="120" w:afterAutospacing="0" w:line="360" w:lineRule="auto"/>
        <w:rPr>
          <w:rFonts w:asciiTheme="minorHAnsi" w:hAnsiTheme="minorHAnsi" w:cstheme="minorHAnsi"/>
        </w:rPr>
      </w:pPr>
    </w:p>
    <w:p w14:paraId="45B83520" w14:textId="77777777" w:rsidR="00CA6B1C" w:rsidRPr="00A54B96" w:rsidRDefault="00CA6B1C" w:rsidP="00CA6B1C">
      <w:pPr>
        <w:pStyle w:val="NormalWeb"/>
        <w:spacing w:before="0" w:beforeAutospacing="0" w:after="120" w:afterAutospacing="0"/>
        <w:jc w:val="right"/>
        <w:rPr>
          <w:rFonts w:asciiTheme="minorHAnsi" w:hAnsiTheme="minorHAnsi" w:cstheme="minorHAnsi"/>
          <w:b/>
        </w:rPr>
      </w:pPr>
      <w:r w:rsidRPr="00A54B96">
        <w:rPr>
          <w:rFonts w:asciiTheme="minorHAnsi" w:hAnsiTheme="minorHAnsi" w:cstheme="minorHAnsi"/>
          <w:b/>
        </w:rPr>
        <w:lastRenderedPageBreak/>
        <w:t>Table 2</w:t>
      </w:r>
    </w:p>
    <w:p w14:paraId="46DAD827" w14:textId="77777777" w:rsidR="00CA6B1C" w:rsidRPr="00B65545" w:rsidRDefault="00CA6B1C" w:rsidP="00CA6B1C">
      <w:pPr>
        <w:pStyle w:val="NormalWeb"/>
        <w:spacing w:before="0" w:beforeAutospacing="0" w:after="0" w:afterAutospacing="0" w:line="360" w:lineRule="auto"/>
        <w:ind w:left="720"/>
        <w:jc w:val="center"/>
        <w:rPr>
          <w:rFonts w:asciiTheme="minorHAnsi" w:hAnsiTheme="minorHAnsi" w:cstheme="minorHAnsi"/>
          <w:b/>
          <w:i/>
        </w:rPr>
      </w:pPr>
      <w:r w:rsidRPr="00B65545">
        <w:rPr>
          <w:rFonts w:asciiTheme="minorHAnsi" w:hAnsiTheme="minorHAnsi" w:cstheme="minorHAnsi"/>
          <w:b/>
          <w:i/>
        </w:rPr>
        <w:t>Sample size versus margin of error and confidence level</w:t>
      </w:r>
    </w:p>
    <w:tbl>
      <w:tblPr>
        <w:tblW w:w="6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286"/>
        <w:gridCol w:w="992"/>
        <w:gridCol w:w="992"/>
        <w:gridCol w:w="992"/>
      </w:tblGrid>
      <w:tr w:rsidR="00CA6B1C" w:rsidRPr="004938C1" w14:paraId="2DCBDC5E" w14:textId="77777777" w:rsidTr="000E6E0D">
        <w:trPr>
          <w:trHeight w:val="300"/>
          <w:jc w:val="center"/>
        </w:trPr>
        <w:tc>
          <w:tcPr>
            <w:tcW w:w="960" w:type="dxa"/>
            <w:shd w:val="clear" w:color="auto" w:fill="auto"/>
            <w:noWrap/>
            <w:vAlign w:val="center"/>
            <w:hideMark/>
          </w:tcPr>
          <w:p w14:paraId="54A32D9A"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rPr>
              <w:t>E</w:t>
            </w:r>
          </w:p>
        </w:tc>
        <w:tc>
          <w:tcPr>
            <w:tcW w:w="2286" w:type="dxa"/>
            <w:shd w:val="clear" w:color="auto" w:fill="auto"/>
            <w:noWrap/>
            <w:vAlign w:val="center"/>
            <w:hideMark/>
          </w:tcPr>
          <w:p w14:paraId="13195A32"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rPr>
              <w:t>Confidence level, %</w:t>
            </w:r>
          </w:p>
        </w:tc>
        <w:tc>
          <w:tcPr>
            <w:tcW w:w="992" w:type="dxa"/>
            <w:shd w:val="clear" w:color="auto" w:fill="auto"/>
            <w:noWrap/>
            <w:vAlign w:val="center"/>
            <w:hideMark/>
          </w:tcPr>
          <w:p w14:paraId="4EA5DD32"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rPr>
              <w:t>α/2</w:t>
            </w:r>
          </w:p>
        </w:tc>
        <w:tc>
          <w:tcPr>
            <w:tcW w:w="992" w:type="dxa"/>
            <w:shd w:val="clear" w:color="auto" w:fill="auto"/>
            <w:noWrap/>
            <w:vAlign w:val="center"/>
            <w:hideMark/>
          </w:tcPr>
          <w:p w14:paraId="4C23A75F"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rPr>
              <w:t>Z</w:t>
            </w:r>
          </w:p>
        </w:tc>
        <w:tc>
          <w:tcPr>
            <w:tcW w:w="992" w:type="dxa"/>
            <w:shd w:val="clear" w:color="auto" w:fill="auto"/>
            <w:noWrap/>
            <w:vAlign w:val="center"/>
            <w:hideMark/>
          </w:tcPr>
          <w:p w14:paraId="0ED8CA0C"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rPr>
              <w:t>n</w:t>
            </w:r>
          </w:p>
        </w:tc>
      </w:tr>
      <w:tr w:rsidR="00CA6B1C" w:rsidRPr="004938C1" w14:paraId="2EB43927" w14:textId="77777777" w:rsidTr="000E6E0D">
        <w:trPr>
          <w:trHeight w:val="312"/>
          <w:jc w:val="center"/>
        </w:trPr>
        <w:tc>
          <w:tcPr>
            <w:tcW w:w="960" w:type="dxa"/>
            <w:vMerge w:val="restart"/>
            <w:shd w:val="clear" w:color="auto" w:fill="auto"/>
            <w:noWrap/>
            <w:vAlign w:val="center"/>
            <w:hideMark/>
          </w:tcPr>
          <w:p w14:paraId="00D1C9DC"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0.0</w:t>
            </w:r>
            <w:r w:rsidRPr="004938C1">
              <w:rPr>
                <w:rFonts w:cstheme="minorHAnsi"/>
                <w:color w:val="000000"/>
                <w:sz w:val="24"/>
                <w:szCs w:val="24"/>
                <w:lang w:eastAsia="hy-AM"/>
              </w:rPr>
              <w:t>5</w:t>
            </w:r>
          </w:p>
        </w:tc>
        <w:tc>
          <w:tcPr>
            <w:tcW w:w="2286" w:type="dxa"/>
            <w:shd w:val="clear" w:color="auto" w:fill="auto"/>
            <w:noWrap/>
            <w:vAlign w:val="bottom"/>
            <w:hideMark/>
          </w:tcPr>
          <w:p w14:paraId="0B39A9E2"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90</w:t>
            </w:r>
          </w:p>
        </w:tc>
        <w:tc>
          <w:tcPr>
            <w:tcW w:w="992" w:type="dxa"/>
            <w:shd w:val="clear" w:color="auto" w:fill="auto"/>
            <w:noWrap/>
            <w:hideMark/>
          </w:tcPr>
          <w:p w14:paraId="3E36F5FB"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0.050</w:t>
            </w:r>
          </w:p>
        </w:tc>
        <w:tc>
          <w:tcPr>
            <w:tcW w:w="992" w:type="dxa"/>
            <w:shd w:val="clear" w:color="auto" w:fill="auto"/>
            <w:vAlign w:val="center"/>
            <w:hideMark/>
          </w:tcPr>
          <w:p w14:paraId="5D8769F9"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1.645</w:t>
            </w:r>
          </w:p>
        </w:tc>
        <w:tc>
          <w:tcPr>
            <w:tcW w:w="992" w:type="dxa"/>
            <w:shd w:val="clear" w:color="auto" w:fill="auto"/>
            <w:noWrap/>
            <w:vAlign w:val="bottom"/>
            <w:hideMark/>
          </w:tcPr>
          <w:p w14:paraId="2EF95810"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271</w:t>
            </w:r>
          </w:p>
        </w:tc>
      </w:tr>
      <w:tr w:rsidR="00CA6B1C" w:rsidRPr="004938C1" w14:paraId="44090A84" w14:textId="77777777" w:rsidTr="000E6E0D">
        <w:trPr>
          <w:trHeight w:val="312"/>
          <w:jc w:val="center"/>
        </w:trPr>
        <w:tc>
          <w:tcPr>
            <w:tcW w:w="960" w:type="dxa"/>
            <w:vMerge/>
            <w:shd w:val="clear" w:color="auto" w:fill="auto"/>
            <w:noWrap/>
            <w:vAlign w:val="bottom"/>
            <w:hideMark/>
          </w:tcPr>
          <w:p w14:paraId="530150C1" w14:textId="77777777" w:rsidR="00CA6B1C" w:rsidRPr="004938C1" w:rsidRDefault="00CA6B1C" w:rsidP="000E6E0D">
            <w:pPr>
              <w:spacing w:after="0" w:line="360" w:lineRule="auto"/>
              <w:rPr>
                <w:rFonts w:cstheme="minorHAnsi"/>
                <w:color w:val="000000"/>
                <w:sz w:val="24"/>
                <w:szCs w:val="24"/>
                <w:lang w:val="hy-AM" w:eastAsia="hy-AM"/>
              </w:rPr>
            </w:pPr>
          </w:p>
        </w:tc>
        <w:tc>
          <w:tcPr>
            <w:tcW w:w="2286" w:type="dxa"/>
            <w:shd w:val="clear" w:color="auto" w:fill="auto"/>
            <w:noWrap/>
            <w:vAlign w:val="bottom"/>
            <w:hideMark/>
          </w:tcPr>
          <w:p w14:paraId="7483CFCE"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91</w:t>
            </w:r>
          </w:p>
        </w:tc>
        <w:tc>
          <w:tcPr>
            <w:tcW w:w="992" w:type="dxa"/>
            <w:shd w:val="clear" w:color="auto" w:fill="auto"/>
            <w:noWrap/>
            <w:hideMark/>
          </w:tcPr>
          <w:p w14:paraId="7FC80DEA"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0.045</w:t>
            </w:r>
          </w:p>
        </w:tc>
        <w:tc>
          <w:tcPr>
            <w:tcW w:w="992" w:type="dxa"/>
            <w:shd w:val="clear" w:color="auto" w:fill="auto"/>
            <w:vAlign w:val="center"/>
            <w:hideMark/>
          </w:tcPr>
          <w:p w14:paraId="38CAC26B"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1.695</w:t>
            </w:r>
          </w:p>
        </w:tc>
        <w:tc>
          <w:tcPr>
            <w:tcW w:w="992" w:type="dxa"/>
            <w:shd w:val="clear" w:color="auto" w:fill="auto"/>
            <w:noWrap/>
            <w:vAlign w:val="bottom"/>
            <w:hideMark/>
          </w:tcPr>
          <w:p w14:paraId="559158D0"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287</w:t>
            </w:r>
          </w:p>
        </w:tc>
      </w:tr>
      <w:tr w:rsidR="00CA6B1C" w:rsidRPr="004938C1" w14:paraId="7C49D255" w14:textId="77777777" w:rsidTr="000E6E0D">
        <w:trPr>
          <w:trHeight w:val="312"/>
          <w:jc w:val="center"/>
        </w:trPr>
        <w:tc>
          <w:tcPr>
            <w:tcW w:w="960" w:type="dxa"/>
            <w:vMerge/>
            <w:shd w:val="clear" w:color="auto" w:fill="auto"/>
            <w:noWrap/>
            <w:vAlign w:val="bottom"/>
            <w:hideMark/>
          </w:tcPr>
          <w:p w14:paraId="29E53376" w14:textId="77777777" w:rsidR="00CA6B1C" w:rsidRPr="004938C1" w:rsidRDefault="00CA6B1C" w:rsidP="000E6E0D">
            <w:pPr>
              <w:spacing w:after="0" w:line="360" w:lineRule="auto"/>
              <w:rPr>
                <w:rFonts w:cstheme="minorHAnsi"/>
                <w:color w:val="000000"/>
                <w:sz w:val="24"/>
                <w:szCs w:val="24"/>
                <w:lang w:val="hy-AM" w:eastAsia="hy-AM"/>
              </w:rPr>
            </w:pPr>
          </w:p>
        </w:tc>
        <w:tc>
          <w:tcPr>
            <w:tcW w:w="2286" w:type="dxa"/>
            <w:shd w:val="clear" w:color="auto" w:fill="auto"/>
            <w:noWrap/>
            <w:vAlign w:val="bottom"/>
            <w:hideMark/>
          </w:tcPr>
          <w:p w14:paraId="58F3F09C"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92</w:t>
            </w:r>
          </w:p>
        </w:tc>
        <w:tc>
          <w:tcPr>
            <w:tcW w:w="992" w:type="dxa"/>
            <w:shd w:val="clear" w:color="auto" w:fill="auto"/>
            <w:noWrap/>
            <w:hideMark/>
          </w:tcPr>
          <w:p w14:paraId="21627A19"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0.040</w:t>
            </w:r>
          </w:p>
        </w:tc>
        <w:tc>
          <w:tcPr>
            <w:tcW w:w="992" w:type="dxa"/>
            <w:shd w:val="clear" w:color="auto" w:fill="auto"/>
            <w:vAlign w:val="center"/>
            <w:hideMark/>
          </w:tcPr>
          <w:p w14:paraId="59F2DA5C"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1.751</w:t>
            </w:r>
          </w:p>
        </w:tc>
        <w:tc>
          <w:tcPr>
            <w:tcW w:w="992" w:type="dxa"/>
            <w:shd w:val="clear" w:color="auto" w:fill="auto"/>
            <w:noWrap/>
            <w:vAlign w:val="bottom"/>
            <w:hideMark/>
          </w:tcPr>
          <w:p w14:paraId="54AFEDFC"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306</w:t>
            </w:r>
          </w:p>
        </w:tc>
      </w:tr>
      <w:tr w:rsidR="00CA6B1C" w:rsidRPr="004938C1" w14:paraId="348218E5" w14:textId="77777777" w:rsidTr="000E6E0D">
        <w:trPr>
          <w:trHeight w:val="312"/>
          <w:jc w:val="center"/>
        </w:trPr>
        <w:tc>
          <w:tcPr>
            <w:tcW w:w="960" w:type="dxa"/>
            <w:vMerge/>
            <w:shd w:val="clear" w:color="auto" w:fill="auto"/>
            <w:noWrap/>
            <w:vAlign w:val="bottom"/>
            <w:hideMark/>
          </w:tcPr>
          <w:p w14:paraId="3716F566" w14:textId="77777777" w:rsidR="00CA6B1C" w:rsidRPr="004938C1" w:rsidRDefault="00CA6B1C" w:rsidP="000E6E0D">
            <w:pPr>
              <w:spacing w:after="0" w:line="360" w:lineRule="auto"/>
              <w:rPr>
                <w:rFonts w:cstheme="minorHAnsi"/>
                <w:color w:val="000000"/>
                <w:sz w:val="24"/>
                <w:szCs w:val="24"/>
                <w:lang w:val="hy-AM" w:eastAsia="hy-AM"/>
              </w:rPr>
            </w:pPr>
          </w:p>
        </w:tc>
        <w:tc>
          <w:tcPr>
            <w:tcW w:w="2286" w:type="dxa"/>
            <w:shd w:val="clear" w:color="auto" w:fill="auto"/>
            <w:noWrap/>
            <w:vAlign w:val="bottom"/>
            <w:hideMark/>
          </w:tcPr>
          <w:p w14:paraId="06D120E7"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93</w:t>
            </w:r>
          </w:p>
        </w:tc>
        <w:tc>
          <w:tcPr>
            <w:tcW w:w="992" w:type="dxa"/>
            <w:shd w:val="clear" w:color="auto" w:fill="auto"/>
            <w:noWrap/>
            <w:hideMark/>
          </w:tcPr>
          <w:p w14:paraId="1FE7DF0A"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0.035</w:t>
            </w:r>
          </w:p>
        </w:tc>
        <w:tc>
          <w:tcPr>
            <w:tcW w:w="992" w:type="dxa"/>
            <w:shd w:val="clear" w:color="auto" w:fill="auto"/>
            <w:vAlign w:val="center"/>
            <w:hideMark/>
          </w:tcPr>
          <w:p w14:paraId="1D64410D"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1.812</w:t>
            </w:r>
          </w:p>
        </w:tc>
        <w:tc>
          <w:tcPr>
            <w:tcW w:w="992" w:type="dxa"/>
            <w:shd w:val="clear" w:color="auto" w:fill="auto"/>
            <w:noWrap/>
            <w:vAlign w:val="bottom"/>
            <w:hideMark/>
          </w:tcPr>
          <w:p w14:paraId="2A204EF7"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328</w:t>
            </w:r>
          </w:p>
        </w:tc>
      </w:tr>
      <w:tr w:rsidR="00CA6B1C" w:rsidRPr="004938C1" w14:paraId="13BBCAB9" w14:textId="77777777" w:rsidTr="000E6E0D">
        <w:trPr>
          <w:trHeight w:val="312"/>
          <w:jc w:val="center"/>
        </w:trPr>
        <w:tc>
          <w:tcPr>
            <w:tcW w:w="960" w:type="dxa"/>
            <w:vMerge/>
            <w:shd w:val="clear" w:color="auto" w:fill="auto"/>
            <w:noWrap/>
            <w:vAlign w:val="bottom"/>
            <w:hideMark/>
          </w:tcPr>
          <w:p w14:paraId="7E01E7BF" w14:textId="77777777" w:rsidR="00CA6B1C" w:rsidRPr="004938C1" w:rsidRDefault="00CA6B1C" w:rsidP="000E6E0D">
            <w:pPr>
              <w:spacing w:after="0" w:line="360" w:lineRule="auto"/>
              <w:rPr>
                <w:rFonts w:cstheme="minorHAnsi"/>
                <w:color w:val="000000"/>
                <w:sz w:val="24"/>
                <w:szCs w:val="24"/>
                <w:lang w:val="hy-AM" w:eastAsia="hy-AM"/>
              </w:rPr>
            </w:pPr>
          </w:p>
        </w:tc>
        <w:tc>
          <w:tcPr>
            <w:tcW w:w="2286" w:type="dxa"/>
            <w:shd w:val="clear" w:color="auto" w:fill="auto"/>
            <w:noWrap/>
            <w:vAlign w:val="bottom"/>
            <w:hideMark/>
          </w:tcPr>
          <w:p w14:paraId="2A24936F"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94</w:t>
            </w:r>
          </w:p>
        </w:tc>
        <w:tc>
          <w:tcPr>
            <w:tcW w:w="992" w:type="dxa"/>
            <w:shd w:val="clear" w:color="auto" w:fill="auto"/>
            <w:noWrap/>
            <w:hideMark/>
          </w:tcPr>
          <w:p w14:paraId="5838C557"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0.030</w:t>
            </w:r>
          </w:p>
        </w:tc>
        <w:tc>
          <w:tcPr>
            <w:tcW w:w="992" w:type="dxa"/>
            <w:shd w:val="clear" w:color="auto" w:fill="auto"/>
            <w:vAlign w:val="center"/>
            <w:hideMark/>
          </w:tcPr>
          <w:p w14:paraId="14F78768"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1.881</w:t>
            </w:r>
          </w:p>
        </w:tc>
        <w:tc>
          <w:tcPr>
            <w:tcW w:w="992" w:type="dxa"/>
            <w:shd w:val="clear" w:color="auto" w:fill="auto"/>
            <w:noWrap/>
            <w:vAlign w:val="bottom"/>
            <w:hideMark/>
          </w:tcPr>
          <w:p w14:paraId="77124A5D"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354</w:t>
            </w:r>
          </w:p>
        </w:tc>
      </w:tr>
      <w:tr w:rsidR="00CA6B1C" w:rsidRPr="004938C1" w14:paraId="5628DC3F" w14:textId="77777777" w:rsidTr="000E6E0D">
        <w:trPr>
          <w:trHeight w:val="312"/>
          <w:jc w:val="center"/>
        </w:trPr>
        <w:tc>
          <w:tcPr>
            <w:tcW w:w="960" w:type="dxa"/>
            <w:vMerge/>
            <w:shd w:val="clear" w:color="auto" w:fill="auto"/>
            <w:noWrap/>
            <w:vAlign w:val="bottom"/>
            <w:hideMark/>
          </w:tcPr>
          <w:p w14:paraId="265CD547" w14:textId="77777777" w:rsidR="00CA6B1C" w:rsidRPr="004938C1" w:rsidRDefault="00CA6B1C" w:rsidP="000E6E0D">
            <w:pPr>
              <w:spacing w:after="0" w:line="360" w:lineRule="auto"/>
              <w:rPr>
                <w:rFonts w:cstheme="minorHAnsi"/>
                <w:color w:val="000000"/>
                <w:sz w:val="24"/>
                <w:szCs w:val="24"/>
                <w:lang w:val="hy-AM" w:eastAsia="hy-AM"/>
              </w:rPr>
            </w:pPr>
          </w:p>
        </w:tc>
        <w:tc>
          <w:tcPr>
            <w:tcW w:w="2286" w:type="dxa"/>
            <w:shd w:val="clear" w:color="auto" w:fill="auto"/>
            <w:noWrap/>
            <w:vAlign w:val="bottom"/>
            <w:hideMark/>
          </w:tcPr>
          <w:p w14:paraId="526ED5DD"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95</w:t>
            </w:r>
          </w:p>
        </w:tc>
        <w:tc>
          <w:tcPr>
            <w:tcW w:w="992" w:type="dxa"/>
            <w:shd w:val="clear" w:color="auto" w:fill="auto"/>
            <w:noWrap/>
            <w:hideMark/>
          </w:tcPr>
          <w:p w14:paraId="010F6DA9"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0.025</w:t>
            </w:r>
          </w:p>
        </w:tc>
        <w:tc>
          <w:tcPr>
            <w:tcW w:w="992" w:type="dxa"/>
            <w:shd w:val="clear" w:color="auto" w:fill="auto"/>
            <w:vAlign w:val="center"/>
            <w:hideMark/>
          </w:tcPr>
          <w:p w14:paraId="47EE8EDD"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1.960</w:t>
            </w:r>
          </w:p>
        </w:tc>
        <w:tc>
          <w:tcPr>
            <w:tcW w:w="992" w:type="dxa"/>
            <w:shd w:val="clear" w:color="auto" w:fill="auto"/>
            <w:noWrap/>
            <w:vAlign w:val="bottom"/>
            <w:hideMark/>
          </w:tcPr>
          <w:p w14:paraId="25EB7D0B"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384</w:t>
            </w:r>
          </w:p>
        </w:tc>
      </w:tr>
      <w:tr w:rsidR="00CA6B1C" w:rsidRPr="004938C1" w14:paraId="0FDBDB67" w14:textId="77777777" w:rsidTr="000E6E0D">
        <w:trPr>
          <w:trHeight w:val="312"/>
          <w:jc w:val="center"/>
        </w:trPr>
        <w:tc>
          <w:tcPr>
            <w:tcW w:w="960" w:type="dxa"/>
            <w:vMerge/>
            <w:shd w:val="clear" w:color="auto" w:fill="auto"/>
            <w:noWrap/>
            <w:vAlign w:val="bottom"/>
            <w:hideMark/>
          </w:tcPr>
          <w:p w14:paraId="78964123" w14:textId="77777777" w:rsidR="00CA6B1C" w:rsidRPr="004938C1" w:rsidRDefault="00CA6B1C" w:rsidP="000E6E0D">
            <w:pPr>
              <w:spacing w:after="0" w:line="360" w:lineRule="auto"/>
              <w:rPr>
                <w:rFonts w:cstheme="minorHAnsi"/>
                <w:color w:val="000000"/>
                <w:sz w:val="24"/>
                <w:szCs w:val="24"/>
                <w:lang w:val="hy-AM" w:eastAsia="hy-AM"/>
              </w:rPr>
            </w:pPr>
          </w:p>
        </w:tc>
        <w:tc>
          <w:tcPr>
            <w:tcW w:w="2286" w:type="dxa"/>
            <w:shd w:val="clear" w:color="auto" w:fill="auto"/>
            <w:noWrap/>
            <w:vAlign w:val="bottom"/>
            <w:hideMark/>
          </w:tcPr>
          <w:p w14:paraId="374DDD44"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96</w:t>
            </w:r>
          </w:p>
        </w:tc>
        <w:tc>
          <w:tcPr>
            <w:tcW w:w="992" w:type="dxa"/>
            <w:shd w:val="clear" w:color="auto" w:fill="auto"/>
            <w:noWrap/>
            <w:hideMark/>
          </w:tcPr>
          <w:p w14:paraId="412E55CA"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0.020</w:t>
            </w:r>
          </w:p>
        </w:tc>
        <w:tc>
          <w:tcPr>
            <w:tcW w:w="992" w:type="dxa"/>
            <w:shd w:val="clear" w:color="auto" w:fill="auto"/>
            <w:vAlign w:val="center"/>
            <w:hideMark/>
          </w:tcPr>
          <w:p w14:paraId="299E094A"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2.054</w:t>
            </w:r>
          </w:p>
        </w:tc>
        <w:tc>
          <w:tcPr>
            <w:tcW w:w="992" w:type="dxa"/>
            <w:shd w:val="clear" w:color="auto" w:fill="auto"/>
            <w:noWrap/>
            <w:vAlign w:val="bottom"/>
            <w:hideMark/>
          </w:tcPr>
          <w:p w14:paraId="2ED72CBB"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422</w:t>
            </w:r>
          </w:p>
        </w:tc>
      </w:tr>
      <w:tr w:rsidR="00CA6B1C" w:rsidRPr="004938C1" w14:paraId="5167E714" w14:textId="77777777" w:rsidTr="000E6E0D">
        <w:trPr>
          <w:trHeight w:val="312"/>
          <w:jc w:val="center"/>
        </w:trPr>
        <w:tc>
          <w:tcPr>
            <w:tcW w:w="960" w:type="dxa"/>
            <w:vMerge/>
            <w:shd w:val="clear" w:color="auto" w:fill="auto"/>
            <w:noWrap/>
            <w:vAlign w:val="bottom"/>
            <w:hideMark/>
          </w:tcPr>
          <w:p w14:paraId="007CAD41" w14:textId="77777777" w:rsidR="00CA6B1C" w:rsidRPr="004938C1" w:rsidRDefault="00CA6B1C" w:rsidP="000E6E0D">
            <w:pPr>
              <w:spacing w:after="0" w:line="360" w:lineRule="auto"/>
              <w:rPr>
                <w:rFonts w:cstheme="minorHAnsi"/>
                <w:color w:val="000000"/>
                <w:sz w:val="24"/>
                <w:szCs w:val="24"/>
                <w:lang w:val="hy-AM" w:eastAsia="hy-AM"/>
              </w:rPr>
            </w:pPr>
          </w:p>
        </w:tc>
        <w:tc>
          <w:tcPr>
            <w:tcW w:w="2286" w:type="dxa"/>
            <w:shd w:val="clear" w:color="auto" w:fill="auto"/>
            <w:noWrap/>
            <w:vAlign w:val="bottom"/>
            <w:hideMark/>
          </w:tcPr>
          <w:p w14:paraId="4A0F37E2"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97</w:t>
            </w:r>
          </w:p>
        </w:tc>
        <w:tc>
          <w:tcPr>
            <w:tcW w:w="992" w:type="dxa"/>
            <w:shd w:val="clear" w:color="auto" w:fill="auto"/>
            <w:noWrap/>
            <w:hideMark/>
          </w:tcPr>
          <w:p w14:paraId="44DFA574"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0.015</w:t>
            </w:r>
          </w:p>
        </w:tc>
        <w:tc>
          <w:tcPr>
            <w:tcW w:w="992" w:type="dxa"/>
            <w:shd w:val="clear" w:color="auto" w:fill="auto"/>
            <w:vAlign w:val="center"/>
            <w:hideMark/>
          </w:tcPr>
          <w:p w14:paraId="52DB3BF7"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2.170</w:t>
            </w:r>
          </w:p>
        </w:tc>
        <w:tc>
          <w:tcPr>
            <w:tcW w:w="992" w:type="dxa"/>
            <w:shd w:val="clear" w:color="auto" w:fill="auto"/>
            <w:noWrap/>
            <w:vAlign w:val="bottom"/>
            <w:hideMark/>
          </w:tcPr>
          <w:p w14:paraId="3F9850FE"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471</w:t>
            </w:r>
          </w:p>
        </w:tc>
      </w:tr>
      <w:tr w:rsidR="00CA6B1C" w:rsidRPr="004938C1" w14:paraId="08AC5DD9" w14:textId="77777777" w:rsidTr="000E6E0D">
        <w:trPr>
          <w:trHeight w:val="312"/>
          <w:jc w:val="center"/>
        </w:trPr>
        <w:tc>
          <w:tcPr>
            <w:tcW w:w="960" w:type="dxa"/>
            <w:vMerge/>
            <w:shd w:val="clear" w:color="auto" w:fill="auto"/>
            <w:noWrap/>
            <w:vAlign w:val="bottom"/>
            <w:hideMark/>
          </w:tcPr>
          <w:p w14:paraId="1A18DD0F" w14:textId="77777777" w:rsidR="00CA6B1C" w:rsidRPr="004938C1" w:rsidRDefault="00CA6B1C" w:rsidP="000E6E0D">
            <w:pPr>
              <w:spacing w:after="0" w:line="360" w:lineRule="auto"/>
              <w:rPr>
                <w:rFonts w:cstheme="minorHAnsi"/>
                <w:color w:val="000000"/>
                <w:sz w:val="24"/>
                <w:szCs w:val="24"/>
                <w:lang w:val="hy-AM" w:eastAsia="hy-AM"/>
              </w:rPr>
            </w:pPr>
          </w:p>
        </w:tc>
        <w:tc>
          <w:tcPr>
            <w:tcW w:w="2286" w:type="dxa"/>
            <w:shd w:val="clear" w:color="auto" w:fill="auto"/>
            <w:noWrap/>
            <w:vAlign w:val="bottom"/>
            <w:hideMark/>
          </w:tcPr>
          <w:p w14:paraId="46E5466A"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98</w:t>
            </w:r>
          </w:p>
        </w:tc>
        <w:tc>
          <w:tcPr>
            <w:tcW w:w="992" w:type="dxa"/>
            <w:shd w:val="clear" w:color="auto" w:fill="auto"/>
            <w:noWrap/>
            <w:hideMark/>
          </w:tcPr>
          <w:p w14:paraId="64CB32A9"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0.010</w:t>
            </w:r>
          </w:p>
        </w:tc>
        <w:tc>
          <w:tcPr>
            <w:tcW w:w="992" w:type="dxa"/>
            <w:shd w:val="clear" w:color="auto" w:fill="auto"/>
            <w:vAlign w:val="center"/>
            <w:hideMark/>
          </w:tcPr>
          <w:p w14:paraId="62637BA6"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2.326</w:t>
            </w:r>
          </w:p>
        </w:tc>
        <w:tc>
          <w:tcPr>
            <w:tcW w:w="992" w:type="dxa"/>
            <w:shd w:val="clear" w:color="auto" w:fill="auto"/>
            <w:noWrap/>
            <w:vAlign w:val="bottom"/>
            <w:hideMark/>
          </w:tcPr>
          <w:p w14:paraId="1D8B6B9E"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541</w:t>
            </w:r>
          </w:p>
        </w:tc>
      </w:tr>
      <w:tr w:rsidR="00CA6B1C" w:rsidRPr="004938C1" w14:paraId="785782E6" w14:textId="77777777" w:rsidTr="000E6E0D">
        <w:trPr>
          <w:trHeight w:val="324"/>
          <w:jc w:val="center"/>
        </w:trPr>
        <w:tc>
          <w:tcPr>
            <w:tcW w:w="960" w:type="dxa"/>
            <w:vMerge/>
            <w:shd w:val="clear" w:color="auto" w:fill="auto"/>
            <w:noWrap/>
            <w:vAlign w:val="bottom"/>
            <w:hideMark/>
          </w:tcPr>
          <w:p w14:paraId="57991251" w14:textId="77777777" w:rsidR="00CA6B1C" w:rsidRPr="004938C1" w:rsidRDefault="00CA6B1C" w:rsidP="000E6E0D">
            <w:pPr>
              <w:spacing w:after="0" w:line="360" w:lineRule="auto"/>
              <w:rPr>
                <w:rFonts w:cstheme="minorHAnsi"/>
                <w:color w:val="000000"/>
                <w:sz w:val="24"/>
                <w:szCs w:val="24"/>
                <w:lang w:val="hy-AM" w:eastAsia="hy-AM"/>
              </w:rPr>
            </w:pPr>
          </w:p>
        </w:tc>
        <w:tc>
          <w:tcPr>
            <w:tcW w:w="2286" w:type="dxa"/>
            <w:shd w:val="clear" w:color="auto" w:fill="auto"/>
            <w:noWrap/>
            <w:vAlign w:val="bottom"/>
            <w:hideMark/>
          </w:tcPr>
          <w:p w14:paraId="26608804"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99</w:t>
            </w:r>
          </w:p>
        </w:tc>
        <w:tc>
          <w:tcPr>
            <w:tcW w:w="992" w:type="dxa"/>
            <w:shd w:val="clear" w:color="auto" w:fill="auto"/>
            <w:noWrap/>
            <w:hideMark/>
          </w:tcPr>
          <w:p w14:paraId="604ECC14"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0.005</w:t>
            </w:r>
          </w:p>
        </w:tc>
        <w:tc>
          <w:tcPr>
            <w:tcW w:w="992" w:type="dxa"/>
            <w:shd w:val="clear" w:color="auto" w:fill="auto"/>
            <w:vAlign w:val="center"/>
            <w:hideMark/>
          </w:tcPr>
          <w:p w14:paraId="49F8182C"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2.576</w:t>
            </w:r>
          </w:p>
        </w:tc>
        <w:tc>
          <w:tcPr>
            <w:tcW w:w="992" w:type="dxa"/>
            <w:shd w:val="clear" w:color="auto" w:fill="auto"/>
            <w:noWrap/>
            <w:vAlign w:val="bottom"/>
            <w:hideMark/>
          </w:tcPr>
          <w:p w14:paraId="4DC421F5"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663</w:t>
            </w:r>
          </w:p>
        </w:tc>
      </w:tr>
      <w:tr w:rsidR="00CA6B1C" w:rsidRPr="004938C1" w14:paraId="2F01CBCA" w14:textId="77777777" w:rsidTr="000E6E0D">
        <w:trPr>
          <w:trHeight w:val="312"/>
          <w:jc w:val="center"/>
        </w:trPr>
        <w:tc>
          <w:tcPr>
            <w:tcW w:w="960" w:type="dxa"/>
            <w:vMerge w:val="restart"/>
            <w:shd w:val="clear" w:color="auto" w:fill="auto"/>
            <w:noWrap/>
            <w:vAlign w:val="center"/>
            <w:hideMark/>
          </w:tcPr>
          <w:p w14:paraId="5045BC06"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0.03</w:t>
            </w:r>
          </w:p>
        </w:tc>
        <w:tc>
          <w:tcPr>
            <w:tcW w:w="2286" w:type="dxa"/>
            <w:shd w:val="clear" w:color="auto" w:fill="auto"/>
            <w:noWrap/>
            <w:vAlign w:val="center"/>
            <w:hideMark/>
          </w:tcPr>
          <w:p w14:paraId="1E4AFF6F"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90</w:t>
            </w:r>
          </w:p>
        </w:tc>
        <w:tc>
          <w:tcPr>
            <w:tcW w:w="992" w:type="dxa"/>
            <w:shd w:val="clear" w:color="auto" w:fill="auto"/>
            <w:noWrap/>
            <w:vAlign w:val="center"/>
            <w:hideMark/>
          </w:tcPr>
          <w:p w14:paraId="3E360337"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0.050</w:t>
            </w:r>
          </w:p>
        </w:tc>
        <w:tc>
          <w:tcPr>
            <w:tcW w:w="992" w:type="dxa"/>
            <w:shd w:val="clear" w:color="auto" w:fill="auto"/>
            <w:vAlign w:val="center"/>
            <w:hideMark/>
          </w:tcPr>
          <w:p w14:paraId="3926302B"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1.645</w:t>
            </w:r>
          </w:p>
        </w:tc>
        <w:tc>
          <w:tcPr>
            <w:tcW w:w="992" w:type="dxa"/>
            <w:shd w:val="clear" w:color="auto" w:fill="auto"/>
            <w:noWrap/>
            <w:vAlign w:val="center"/>
            <w:hideMark/>
          </w:tcPr>
          <w:p w14:paraId="0912BDA3"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752</w:t>
            </w:r>
          </w:p>
        </w:tc>
      </w:tr>
      <w:tr w:rsidR="00CA6B1C" w:rsidRPr="004938C1" w14:paraId="0565DF10" w14:textId="77777777" w:rsidTr="000E6E0D">
        <w:trPr>
          <w:trHeight w:val="312"/>
          <w:jc w:val="center"/>
        </w:trPr>
        <w:tc>
          <w:tcPr>
            <w:tcW w:w="960" w:type="dxa"/>
            <w:vMerge/>
            <w:shd w:val="clear" w:color="auto" w:fill="auto"/>
            <w:noWrap/>
            <w:vAlign w:val="center"/>
            <w:hideMark/>
          </w:tcPr>
          <w:p w14:paraId="72F3D959" w14:textId="77777777" w:rsidR="00CA6B1C" w:rsidRPr="004938C1" w:rsidRDefault="00CA6B1C" w:rsidP="000E6E0D">
            <w:pPr>
              <w:spacing w:after="0" w:line="360" w:lineRule="auto"/>
              <w:jc w:val="center"/>
              <w:rPr>
                <w:rFonts w:cstheme="minorHAnsi"/>
                <w:color w:val="000000"/>
                <w:sz w:val="24"/>
                <w:szCs w:val="24"/>
                <w:lang w:val="hy-AM" w:eastAsia="hy-AM"/>
              </w:rPr>
            </w:pPr>
          </w:p>
        </w:tc>
        <w:tc>
          <w:tcPr>
            <w:tcW w:w="2286" w:type="dxa"/>
            <w:shd w:val="clear" w:color="auto" w:fill="auto"/>
            <w:noWrap/>
            <w:vAlign w:val="center"/>
            <w:hideMark/>
          </w:tcPr>
          <w:p w14:paraId="0FE62ACA"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91</w:t>
            </w:r>
          </w:p>
        </w:tc>
        <w:tc>
          <w:tcPr>
            <w:tcW w:w="992" w:type="dxa"/>
            <w:shd w:val="clear" w:color="auto" w:fill="auto"/>
            <w:noWrap/>
            <w:vAlign w:val="center"/>
            <w:hideMark/>
          </w:tcPr>
          <w:p w14:paraId="0C0439D0"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0.045</w:t>
            </w:r>
          </w:p>
        </w:tc>
        <w:tc>
          <w:tcPr>
            <w:tcW w:w="992" w:type="dxa"/>
            <w:shd w:val="clear" w:color="auto" w:fill="auto"/>
            <w:vAlign w:val="center"/>
            <w:hideMark/>
          </w:tcPr>
          <w:p w14:paraId="192A9D68"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1.695</w:t>
            </w:r>
          </w:p>
        </w:tc>
        <w:tc>
          <w:tcPr>
            <w:tcW w:w="992" w:type="dxa"/>
            <w:shd w:val="clear" w:color="auto" w:fill="auto"/>
            <w:noWrap/>
            <w:vAlign w:val="center"/>
            <w:hideMark/>
          </w:tcPr>
          <w:p w14:paraId="12E56524"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798</w:t>
            </w:r>
          </w:p>
        </w:tc>
      </w:tr>
      <w:tr w:rsidR="00CA6B1C" w:rsidRPr="004938C1" w14:paraId="434B2F87" w14:textId="77777777" w:rsidTr="000E6E0D">
        <w:trPr>
          <w:trHeight w:val="312"/>
          <w:jc w:val="center"/>
        </w:trPr>
        <w:tc>
          <w:tcPr>
            <w:tcW w:w="960" w:type="dxa"/>
            <w:vMerge/>
            <w:shd w:val="clear" w:color="auto" w:fill="auto"/>
            <w:noWrap/>
            <w:vAlign w:val="center"/>
            <w:hideMark/>
          </w:tcPr>
          <w:p w14:paraId="302B1924" w14:textId="77777777" w:rsidR="00CA6B1C" w:rsidRPr="004938C1" w:rsidRDefault="00CA6B1C" w:rsidP="000E6E0D">
            <w:pPr>
              <w:spacing w:after="0" w:line="360" w:lineRule="auto"/>
              <w:jc w:val="center"/>
              <w:rPr>
                <w:rFonts w:cstheme="minorHAnsi"/>
                <w:color w:val="000000"/>
                <w:sz w:val="24"/>
                <w:szCs w:val="24"/>
                <w:lang w:val="hy-AM" w:eastAsia="hy-AM"/>
              </w:rPr>
            </w:pPr>
          </w:p>
        </w:tc>
        <w:tc>
          <w:tcPr>
            <w:tcW w:w="2286" w:type="dxa"/>
            <w:shd w:val="clear" w:color="auto" w:fill="auto"/>
            <w:noWrap/>
            <w:vAlign w:val="center"/>
            <w:hideMark/>
          </w:tcPr>
          <w:p w14:paraId="007059FE"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92</w:t>
            </w:r>
          </w:p>
        </w:tc>
        <w:tc>
          <w:tcPr>
            <w:tcW w:w="992" w:type="dxa"/>
            <w:shd w:val="clear" w:color="auto" w:fill="auto"/>
            <w:noWrap/>
            <w:vAlign w:val="center"/>
            <w:hideMark/>
          </w:tcPr>
          <w:p w14:paraId="71390591"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0.040</w:t>
            </w:r>
          </w:p>
        </w:tc>
        <w:tc>
          <w:tcPr>
            <w:tcW w:w="992" w:type="dxa"/>
            <w:shd w:val="clear" w:color="auto" w:fill="auto"/>
            <w:vAlign w:val="center"/>
            <w:hideMark/>
          </w:tcPr>
          <w:p w14:paraId="33977088"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1.751</w:t>
            </w:r>
          </w:p>
        </w:tc>
        <w:tc>
          <w:tcPr>
            <w:tcW w:w="992" w:type="dxa"/>
            <w:shd w:val="clear" w:color="auto" w:fill="auto"/>
            <w:noWrap/>
            <w:vAlign w:val="center"/>
            <w:hideMark/>
          </w:tcPr>
          <w:p w14:paraId="53C4E327"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851</w:t>
            </w:r>
          </w:p>
        </w:tc>
      </w:tr>
      <w:tr w:rsidR="00CA6B1C" w:rsidRPr="004938C1" w14:paraId="0992F6E2" w14:textId="77777777" w:rsidTr="000E6E0D">
        <w:trPr>
          <w:trHeight w:val="312"/>
          <w:jc w:val="center"/>
        </w:trPr>
        <w:tc>
          <w:tcPr>
            <w:tcW w:w="960" w:type="dxa"/>
            <w:vMerge/>
            <w:shd w:val="clear" w:color="auto" w:fill="auto"/>
            <w:noWrap/>
            <w:vAlign w:val="center"/>
            <w:hideMark/>
          </w:tcPr>
          <w:p w14:paraId="366B1826" w14:textId="77777777" w:rsidR="00CA6B1C" w:rsidRPr="004938C1" w:rsidRDefault="00CA6B1C" w:rsidP="000E6E0D">
            <w:pPr>
              <w:spacing w:after="0" w:line="360" w:lineRule="auto"/>
              <w:jc w:val="center"/>
              <w:rPr>
                <w:rFonts w:cstheme="minorHAnsi"/>
                <w:color w:val="000000"/>
                <w:sz w:val="24"/>
                <w:szCs w:val="24"/>
                <w:lang w:val="hy-AM" w:eastAsia="hy-AM"/>
              </w:rPr>
            </w:pPr>
          </w:p>
        </w:tc>
        <w:tc>
          <w:tcPr>
            <w:tcW w:w="2286" w:type="dxa"/>
            <w:shd w:val="clear" w:color="auto" w:fill="auto"/>
            <w:noWrap/>
            <w:vAlign w:val="center"/>
            <w:hideMark/>
          </w:tcPr>
          <w:p w14:paraId="458A35EF"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93</w:t>
            </w:r>
          </w:p>
        </w:tc>
        <w:tc>
          <w:tcPr>
            <w:tcW w:w="992" w:type="dxa"/>
            <w:shd w:val="clear" w:color="auto" w:fill="auto"/>
            <w:noWrap/>
            <w:vAlign w:val="center"/>
            <w:hideMark/>
          </w:tcPr>
          <w:p w14:paraId="6243DA47"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0.035</w:t>
            </w:r>
          </w:p>
        </w:tc>
        <w:tc>
          <w:tcPr>
            <w:tcW w:w="992" w:type="dxa"/>
            <w:shd w:val="clear" w:color="auto" w:fill="auto"/>
            <w:vAlign w:val="center"/>
            <w:hideMark/>
          </w:tcPr>
          <w:p w14:paraId="6019C86E"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1.812</w:t>
            </w:r>
          </w:p>
        </w:tc>
        <w:tc>
          <w:tcPr>
            <w:tcW w:w="992" w:type="dxa"/>
            <w:shd w:val="clear" w:color="auto" w:fill="auto"/>
            <w:noWrap/>
            <w:vAlign w:val="center"/>
            <w:hideMark/>
          </w:tcPr>
          <w:p w14:paraId="582B20B7"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912</w:t>
            </w:r>
          </w:p>
        </w:tc>
      </w:tr>
      <w:tr w:rsidR="00CA6B1C" w:rsidRPr="004938C1" w14:paraId="26187248" w14:textId="77777777" w:rsidTr="000E6E0D">
        <w:trPr>
          <w:trHeight w:val="312"/>
          <w:jc w:val="center"/>
        </w:trPr>
        <w:tc>
          <w:tcPr>
            <w:tcW w:w="960" w:type="dxa"/>
            <w:vMerge/>
            <w:shd w:val="clear" w:color="auto" w:fill="auto"/>
            <w:noWrap/>
            <w:vAlign w:val="center"/>
            <w:hideMark/>
          </w:tcPr>
          <w:p w14:paraId="6615ECE1" w14:textId="77777777" w:rsidR="00CA6B1C" w:rsidRPr="004938C1" w:rsidRDefault="00CA6B1C" w:rsidP="000E6E0D">
            <w:pPr>
              <w:spacing w:after="0" w:line="360" w:lineRule="auto"/>
              <w:jc w:val="center"/>
              <w:rPr>
                <w:rFonts w:cstheme="minorHAnsi"/>
                <w:color w:val="000000"/>
                <w:sz w:val="24"/>
                <w:szCs w:val="24"/>
                <w:lang w:val="hy-AM" w:eastAsia="hy-AM"/>
              </w:rPr>
            </w:pPr>
          </w:p>
        </w:tc>
        <w:tc>
          <w:tcPr>
            <w:tcW w:w="2286" w:type="dxa"/>
            <w:shd w:val="clear" w:color="auto" w:fill="auto"/>
            <w:noWrap/>
            <w:vAlign w:val="center"/>
            <w:hideMark/>
          </w:tcPr>
          <w:p w14:paraId="722D5717"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94</w:t>
            </w:r>
          </w:p>
        </w:tc>
        <w:tc>
          <w:tcPr>
            <w:tcW w:w="992" w:type="dxa"/>
            <w:shd w:val="clear" w:color="auto" w:fill="auto"/>
            <w:noWrap/>
            <w:vAlign w:val="center"/>
            <w:hideMark/>
          </w:tcPr>
          <w:p w14:paraId="50730803"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0.030</w:t>
            </w:r>
          </w:p>
        </w:tc>
        <w:tc>
          <w:tcPr>
            <w:tcW w:w="992" w:type="dxa"/>
            <w:shd w:val="clear" w:color="auto" w:fill="auto"/>
            <w:vAlign w:val="center"/>
            <w:hideMark/>
          </w:tcPr>
          <w:p w14:paraId="68074244"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1.881</w:t>
            </w:r>
          </w:p>
        </w:tc>
        <w:tc>
          <w:tcPr>
            <w:tcW w:w="992" w:type="dxa"/>
            <w:shd w:val="clear" w:color="auto" w:fill="auto"/>
            <w:noWrap/>
            <w:vAlign w:val="center"/>
            <w:hideMark/>
          </w:tcPr>
          <w:p w14:paraId="7986091C"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983</w:t>
            </w:r>
          </w:p>
        </w:tc>
      </w:tr>
      <w:tr w:rsidR="00CA6B1C" w:rsidRPr="004938C1" w14:paraId="4F3E52EA" w14:textId="77777777" w:rsidTr="000E6E0D">
        <w:trPr>
          <w:trHeight w:val="312"/>
          <w:jc w:val="center"/>
        </w:trPr>
        <w:tc>
          <w:tcPr>
            <w:tcW w:w="960" w:type="dxa"/>
            <w:vMerge/>
            <w:shd w:val="clear" w:color="auto" w:fill="auto"/>
            <w:noWrap/>
            <w:vAlign w:val="center"/>
            <w:hideMark/>
          </w:tcPr>
          <w:p w14:paraId="12E4F86B" w14:textId="77777777" w:rsidR="00CA6B1C" w:rsidRPr="004938C1" w:rsidRDefault="00CA6B1C" w:rsidP="000E6E0D">
            <w:pPr>
              <w:spacing w:after="0" w:line="360" w:lineRule="auto"/>
              <w:jc w:val="center"/>
              <w:rPr>
                <w:rFonts w:cstheme="minorHAnsi"/>
                <w:color w:val="000000"/>
                <w:sz w:val="24"/>
                <w:szCs w:val="24"/>
                <w:lang w:val="hy-AM" w:eastAsia="hy-AM"/>
              </w:rPr>
            </w:pPr>
          </w:p>
        </w:tc>
        <w:tc>
          <w:tcPr>
            <w:tcW w:w="2286" w:type="dxa"/>
            <w:shd w:val="clear" w:color="auto" w:fill="auto"/>
            <w:noWrap/>
            <w:vAlign w:val="center"/>
            <w:hideMark/>
          </w:tcPr>
          <w:p w14:paraId="751AE68D"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95</w:t>
            </w:r>
          </w:p>
        </w:tc>
        <w:tc>
          <w:tcPr>
            <w:tcW w:w="992" w:type="dxa"/>
            <w:shd w:val="clear" w:color="auto" w:fill="auto"/>
            <w:noWrap/>
            <w:vAlign w:val="center"/>
            <w:hideMark/>
          </w:tcPr>
          <w:p w14:paraId="240BAC94"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0.025</w:t>
            </w:r>
          </w:p>
        </w:tc>
        <w:tc>
          <w:tcPr>
            <w:tcW w:w="992" w:type="dxa"/>
            <w:shd w:val="clear" w:color="auto" w:fill="auto"/>
            <w:vAlign w:val="center"/>
            <w:hideMark/>
          </w:tcPr>
          <w:p w14:paraId="6EE87F42"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1.960</w:t>
            </w:r>
          </w:p>
        </w:tc>
        <w:tc>
          <w:tcPr>
            <w:tcW w:w="992" w:type="dxa"/>
            <w:shd w:val="clear" w:color="auto" w:fill="auto"/>
            <w:noWrap/>
            <w:vAlign w:val="center"/>
            <w:hideMark/>
          </w:tcPr>
          <w:p w14:paraId="6866EA7B"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1067</w:t>
            </w:r>
          </w:p>
        </w:tc>
      </w:tr>
      <w:tr w:rsidR="00CA6B1C" w:rsidRPr="004938C1" w14:paraId="5FE07CD1" w14:textId="77777777" w:rsidTr="000E6E0D">
        <w:trPr>
          <w:trHeight w:val="312"/>
          <w:jc w:val="center"/>
        </w:trPr>
        <w:tc>
          <w:tcPr>
            <w:tcW w:w="960" w:type="dxa"/>
            <w:vMerge/>
            <w:shd w:val="clear" w:color="auto" w:fill="auto"/>
            <w:noWrap/>
            <w:vAlign w:val="center"/>
            <w:hideMark/>
          </w:tcPr>
          <w:p w14:paraId="24FFB9DE" w14:textId="77777777" w:rsidR="00CA6B1C" w:rsidRPr="004938C1" w:rsidRDefault="00CA6B1C" w:rsidP="000E6E0D">
            <w:pPr>
              <w:spacing w:after="0" w:line="360" w:lineRule="auto"/>
              <w:jc w:val="center"/>
              <w:rPr>
                <w:rFonts w:cstheme="minorHAnsi"/>
                <w:color w:val="000000"/>
                <w:sz w:val="24"/>
                <w:szCs w:val="24"/>
                <w:lang w:val="hy-AM" w:eastAsia="hy-AM"/>
              </w:rPr>
            </w:pPr>
          </w:p>
        </w:tc>
        <w:tc>
          <w:tcPr>
            <w:tcW w:w="2286" w:type="dxa"/>
            <w:shd w:val="clear" w:color="auto" w:fill="auto"/>
            <w:noWrap/>
            <w:vAlign w:val="center"/>
            <w:hideMark/>
          </w:tcPr>
          <w:p w14:paraId="018A51D8"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96</w:t>
            </w:r>
          </w:p>
        </w:tc>
        <w:tc>
          <w:tcPr>
            <w:tcW w:w="992" w:type="dxa"/>
            <w:shd w:val="clear" w:color="auto" w:fill="auto"/>
            <w:noWrap/>
            <w:vAlign w:val="center"/>
            <w:hideMark/>
          </w:tcPr>
          <w:p w14:paraId="327276EE"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0.020</w:t>
            </w:r>
          </w:p>
        </w:tc>
        <w:tc>
          <w:tcPr>
            <w:tcW w:w="992" w:type="dxa"/>
            <w:shd w:val="clear" w:color="auto" w:fill="auto"/>
            <w:vAlign w:val="center"/>
            <w:hideMark/>
          </w:tcPr>
          <w:p w14:paraId="6C49496C"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2.054</w:t>
            </w:r>
          </w:p>
        </w:tc>
        <w:tc>
          <w:tcPr>
            <w:tcW w:w="992" w:type="dxa"/>
            <w:shd w:val="clear" w:color="auto" w:fill="auto"/>
            <w:noWrap/>
            <w:vAlign w:val="center"/>
            <w:hideMark/>
          </w:tcPr>
          <w:p w14:paraId="5292AC15"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1172</w:t>
            </w:r>
          </w:p>
        </w:tc>
      </w:tr>
      <w:tr w:rsidR="00CA6B1C" w:rsidRPr="004938C1" w14:paraId="59DE19BE" w14:textId="77777777" w:rsidTr="000E6E0D">
        <w:trPr>
          <w:trHeight w:val="312"/>
          <w:jc w:val="center"/>
        </w:trPr>
        <w:tc>
          <w:tcPr>
            <w:tcW w:w="960" w:type="dxa"/>
            <w:vMerge/>
            <w:shd w:val="clear" w:color="auto" w:fill="auto"/>
            <w:noWrap/>
            <w:vAlign w:val="center"/>
            <w:hideMark/>
          </w:tcPr>
          <w:p w14:paraId="422139F0" w14:textId="77777777" w:rsidR="00CA6B1C" w:rsidRPr="004938C1" w:rsidRDefault="00CA6B1C" w:rsidP="000E6E0D">
            <w:pPr>
              <w:spacing w:after="0" w:line="360" w:lineRule="auto"/>
              <w:jc w:val="center"/>
              <w:rPr>
                <w:rFonts w:cstheme="minorHAnsi"/>
                <w:color w:val="000000"/>
                <w:sz w:val="24"/>
                <w:szCs w:val="24"/>
                <w:lang w:val="hy-AM" w:eastAsia="hy-AM"/>
              </w:rPr>
            </w:pPr>
          </w:p>
        </w:tc>
        <w:tc>
          <w:tcPr>
            <w:tcW w:w="2286" w:type="dxa"/>
            <w:shd w:val="clear" w:color="auto" w:fill="auto"/>
            <w:noWrap/>
            <w:vAlign w:val="center"/>
            <w:hideMark/>
          </w:tcPr>
          <w:p w14:paraId="0FB88821"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97</w:t>
            </w:r>
          </w:p>
        </w:tc>
        <w:tc>
          <w:tcPr>
            <w:tcW w:w="992" w:type="dxa"/>
            <w:shd w:val="clear" w:color="auto" w:fill="auto"/>
            <w:noWrap/>
            <w:vAlign w:val="center"/>
            <w:hideMark/>
          </w:tcPr>
          <w:p w14:paraId="354B0898"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0.015</w:t>
            </w:r>
          </w:p>
        </w:tc>
        <w:tc>
          <w:tcPr>
            <w:tcW w:w="992" w:type="dxa"/>
            <w:shd w:val="clear" w:color="auto" w:fill="auto"/>
            <w:vAlign w:val="center"/>
            <w:hideMark/>
          </w:tcPr>
          <w:p w14:paraId="1A958850"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2.170</w:t>
            </w:r>
          </w:p>
        </w:tc>
        <w:tc>
          <w:tcPr>
            <w:tcW w:w="992" w:type="dxa"/>
            <w:shd w:val="clear" w:color="auto" w:fill="auto"/>
            <w:noWrap/>
            <w:vAlign w:val="center"/>
            <w:hideMark/>
          </w:tcPr>
          <w:p w14:paraId="759B1769"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1308</w:t>
            </w:r>
          </w:p>
        </w:tc>
      </w:tr>
      <w:tr w:rsidR="00CA6B1C" w:rsidRPr="004938C1" w14:paraId="1DB6E7CA" w14:textId="77777777" w:rsidTr="000E6E0D">
        <w:trPr>
          <w:trHeight w:val="312"/>
          <w:jc w:val="center"/>
        </w:trPr>
        <w:tc>
          <w:tcPr>
            <w:tcW w:w="960" w:type="dxa"/>
            <w:vMerge/>
            <w:shd w:val="clear" w:color="auto" w:fill="auto"/>
            <w:noWrap/>
            <w:vAlign w:val="center"/>
            <w:hideMark/>
          </w:tcPr>
          <w:p w14:paraId="388E7EF1" w14:textId="77777777" w:rsidR="00CA6B1C" w:rsidRPr="004938C1" w:rsidRDefault="00CA6B1C" w:rsidP="000E6E0D">
            <w:pPr>
              <w:spacing w:after="0" w:line="360" w:lineRule="auto"/>
              <w:jc w:val="center"/>
              <w:rPr>
                <w:rFonts w:cstheme="minorHAnsi"/>
                <w:color w:val="000000"/>
                <w:sz w:val="24"/>
                <w:szCs w:val="24"/>
                <w:lang w:val="hy-AM" w:eastAsia="hy-AM"/>
              </w:rPr>
            </w:pPr>
          </w:p>
        </w:tc>
        <w:tc>
          <w:tcPr>
            <w:tcW w:w="2286" w:type="dxa"/>
            <w:shd w:val="clear" w:color="auto" w:fill="auto"/>
            <w:noWrap/>
            <w:vAlign w:val="center"/>
            <w:hideMark/>
          </w:tcPr>
          <w:p w14:paraId="4DA8B320"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98</w:t>
            </w:r>
          </w:p>
        </w:tc>
        <w:tc>
          <w:tcPr>
            <w:tcW w:w="992" w:type="dxa"/>
            <w:shd w:val="clear" w:color="auto" w:fill="auto"/>
            <w:noWrap/>
            <w:vAlign w:val="center"/>
            <w:hideMark/>
          </w:tcPr>
          <w:p w14:paraId="5BECA8B7"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0.010</w:t>
            </w:r>
          </w:p>
        </w:tc>
        <w:tc>
          <w:tcPr>
            <w:tcW w:w="992" w:type="dxa"/>
            <w:shd w:val="clear" w:color="auto" w:fill="auto"/>
            <w:vAlign w:val="center"/>
            <w:hideMark/>
          </w:tcPr>
          <w:p w14:paraId="2111695F"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2.326</w:t>
            </w:r>
          </w:p>
        </w:tc>
        <w:tc>
          <w:tcPr>
            <w:tcW w:w="992" w:type="dxa"/>
            <w:shd w:val="clear" w:color="auto" w:fill="auto"/>
            <w:noWrap/>
            <w:vAlign w:val="center"/>
            <w:hideMark/>
          </w:tcPr>
          <w:p w14:paraId="340422C6"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1503</w:t>
            </w:r>
          </w:p>
        </w:tc>
      </w:tr>
      <w:tr w:rsidR="00CA6B1C" w:rsidRPr="004938C1" w14:paraId="57844302" w14:textId="77777777" w:rsidTr="000E6E0D">
        <w:trPr>
          <w:trHeight w:val="324"/>
          <w:jc w:val="center"/>
        </w:trPr>
        <w:tc>
          <w:tcPr>
            <w:tcW w:w="960" w:type="dxa"/>
            <w:vMerge/>
            <w:shd w:val="clear" w:color="auto" w:fill="auto"/>
            <w:noWrap/>
            <w:vAlign w:val="center"/>
            <w:hideMark/>
          </w:tcPr>
          <w:p w14:paraId="0CE6EC67" w14:textId="77777777" w:rsidR="00CA6B1C" w:rsidRPr="004938C1" w:rsidRDefault="00CA6B1C" w:rsidP="000E6E0D">
            <w:pPr>
              <w:spacing w:after="0" w:line="360" w:lineRule="auto"/>
              <w:jc w:val="center"/>
              <w:rPr>
                <w:rFonts w:cstheme="minorHAnsi"/>
                <w:color w:val="000000"/>
                <w:sz w:val="24"/>
                <w:szCs w:val="24"/>
                <w:lang w:val="hy-AM" w:eastAsia="hy-AM"/>
              </w:rPr>
            </w:pPr>
          </w:p>
        </w:tc>
        <w:tc>
          <w:tcPr>
            <w:tcW w:w="2286" w:type="dxa"/>
            <w:shd w:val="clear" w:color="auto" w:fill="auto"/>
            <w:noWrap/>
            <w:vAlign w:val="center"/>
            <w:hideMark/>
          </w:tcPr>
          <w:p w14:paraId="1207F1DB"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99</w:t>
            </w:r>
          </w:p>
        </w:tc>
        <w:tc>
          <w:tcPr>
            <w:tcW w:w="992" w:type="dxa"/>
            <w:shd w:val="clear" w:color="auto" w:fill="auto"/>
            <w:noWrap/>
            <w:vAlign w:val="center"/>
            <w:hideMark/>
          </w:tcPr>
          <w:p w14:paraId="55D60825"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sz w:val="24"/>
                <w:szCs w:val="24"/>
              </w:rPr>
              <w:t>0.005</w:t>
            </w:r>
          </w:p>
        </w:tc>
        <w:tc>
          <w:tcPr>
            <w:tcW w:w="992" w:type="dxa"/>
            <w:shd w:val="clear" w:color="auto" w:fill="auto"/>
            <w:vAlign w:val="center"/>
            <w:hideMark/>
          </w:tcPr>
          <w:p w14:paraId="0F034604"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2.576</w:t>
            </w:r>
          </w:p>
        </w:tc>
        <w:tc>
          <w:tcPr>
            <w:tcW w:w="992" w:type="dxa"/>
            <w:shd w:val="clear" w:color="auto" w:fill="auto"/>
            <w:noWrap/>
            <w:vAlign w:val="center"/>
            <w:hideMark/>
          </w:tcPr>
          <w:p w14:paraId="0BA1C160" w14:textId="77777777" w:rsidR="00CA6B1C" w:rsidRPr="004938C1" w:rsidRDefault="00CA6B1C" w:rsidP="000E6E0D">
            <w:pPr>
              <w:spacing w:after="0" w:line="360" w:lineRule="auto"/>
              <w:jc w:val="center"/>
              <w:rPr>
                <w:rFonts w:cstheme="minorHAnsi"/>
                <w:color w:val="000000"/>
                <w:sz w:val="24"/>
                <w:szCs w:val="24"/>
                <w:lang w:val="hy-AM" w:eastAsia="hy-AM"/>
              </w:rPr>
            </w:pPr>
            <w:r w:rsidRPr="004938C1">
              <w:rPr>
                <w:rFonts w:cstheme="minorHAnsi"/>
                <w:color w:val="000000"/>
                <w:sz w:val="24"/>
                <w:szCs w:val="24"/>
                <w:lang w:val="hy-AM" w:eastAsia="hy-AM"/>
              </w:rPr>
              <w:t>1843</w:t>
            </w:r>
          </w:p>
        </w:tc>
      </w:tr>
    </w:tbl>
    <w:p w14:paraId="080B9A57" w14:textId="288FC55E" w:rsidR="00CA6B1C" w:rsidRPr="004938C1" w:rsidRDefault="0088206E" w:rsidP="00CA6B1C">
      <w:pPr>
        <w:pStyle w:val="NormalWeb"/>
        <w:tabs>
          <w:tab w:val="left" w:pos="8010"/>
        </w:tabs>
        <w:spacing w:before="0" w:beforeAutospacing="0" w:after="120" w:afterAutospacing="0"/>
        <w:ind w:right="747"/>
        <w:jc w:val="center"/>
        <w:rPr>
          <w:rFonts w:asciiTheme="minorHAnsi" w:hAnsiTheme="minorHAnsi" w:cstheme="minorHAnsi"/>
          <w:i/>
        </w:rPr>
      </w:pPr>
      <w:r>
        <w:rPr>
          <w:rFonts w:asciiTheme="minorHAnsi" w:hAnsiTheme="minorHAnsi" w:cstheme="minorHAnsi"/>
          <w:i/>
        </w:rPr>
        <w:t xml:space="preserve">            </w:t>
      </w:r>
      <w:r w:rsidR="00CA6B1C">
        <w:rPr>
          <w:rFonts w:asciiTheme="minorHAnsi" w:hAnsiTheme="minorHAnsi" w:cstheme="minorHAnsi"/>
          <w:i/>
        </w:rPr>
        <w:t xml:space="preserve"> </w:t>
      </w:r>
      <w:r w:rsidR="00CA6B1C" w:rsidRPr="004938C1">
        <w:rPr>
          <w:rFonts w:asciiTheme="minorHAnsi" w:hAnsiTheme="minorHAnsi" w:cstheme="minorHAnsi"/>
          <w:i/>
        </w:rPr>
        <w:t xml:space="preserve">Note: Since there is no preliminary estimate of the proportion of the feature, it is accepted </w:t>
      </w:r>
      <w:r w:rsidR="00CA6B1C" w:rsidRPr="004938C1">
        <w:rPr>
          <w:rFonts w:ascii="Cambria Math" w:hAnsi="Cambria Math" w:cs="Cambria Math"/>
          <w:i/>
        </w:rPr>
        <w:t>𝑝</w:t>
      </w:r>
      <w:r w:rsidR="00CA6B1C" w:rsidRPr="004938C1">
        <w:rPr>
          <w:rFonts w:asciiTheme="minorHAnsi" w:hAnsiTheme="minorHAnsi" w:cstheme="minorHAnsi"/>
          <w:i/>
        </w:rPr>
        <w:t>=0.5.</w:t>
      </w:r>
    </w:p>
    <w:p w14:paraId="402CC3B0" w14:textId="77777777" w:rsidR="00CA6B1C" w:rsidRDefault="00CA6B1C" w:rsidP="00CA6B1C">
      <w:pPr>
        <w:pStyle w:val="NormalWeb"/>
        <w:spacing w:before="0" w:beforeAutospacing="0" w:after="120" w:afterAutospacing="0" w:line="360" w:lineRule="auto"/>
        <w:jc w:val="both"/>
        <w:rPr>
          <w:rFonts w:asciiTheme="minorHAnsi" w:hAnsiTheme="minorHAnsi" w:cstheme="minorHAnsi"/>
        </w:rPr>
      </w:pPr>
    </w:p>
    <w:p w14:paraId="105C06BD" w14:textId="77777777" w:rsidR="00CA6B1C" w:rsidRPr="004938C1" w:rsidRDefault="00CA6B1C" w:rsidP="00CA6B1C">
      <w:pPr>
        <w:pStyle w:val="NormalWeb"/>
        <w:spacing w:before="0" w:beforeAutospacing="0" w:after="120" w:afterAutospacing="0" w:line="360" w:lineRule="auto"/>
        <w:jc w:val="both"/>
        <w:rPr>
          <w:rFonts w:asciiTheme="minorHAnsi" w:hAnsiTheme="minorHAnsi" w:cstheme="minorHAnsi"/>
        </w:rPr>
      </w:pPr>
      <w:r w:rsidRPr="004938C1">
        <w:rPr>
          <w:rFonts w:asciiTheme="minorHAnsi" w:hAnsiTheme="minorHAnsi" w:cstheme="minorHAnsi"/>
        </w:rPr>
        <w:t>To illustrate the data shown in Table 2, a family of curves is presented in Fig.1.</w:t>
      </w:r>
    </w:p>
    <w:p w14:paraId="357B454C" w14:textId="77777777" w:rsidR="00CA6B1C" w:rsidRPr="004938C1" w:rsidRDefault="00CA6B1C" w:rsidP="00CA6B1C">
      <w:pPr>
        <w:pStyle w:val="NormalWeb"/>
        <w:spacing w:before="0" w:beforeAutospacing="0" w:after="120" w:afterAutospacing="0" w:line="360" w:lineRule="auto"/>
        <w:jc w:val="center"/>
        <w:rPr>
          <w:rFonts w:asciiTheme="minorHAnsi" w:hAnsiTheme="minorHAnsi" w:cstheme="minorHAnsi"/>
          <w:lang w:val="ru-RU"/>
        </w:rPr>
      </w:pPr>
      <w:r w:rsidRPr="004938C1">
        <w:rPr>
          <w:rFonts w:asciiTheme="minorHAnsi" w:hAnsiTheme="minorHAnsi" w:cstheme="minorHAnsi"/>
          <w:noProof/>
        </w:rPr>
        <w:lastRenderedPageBreak/>
        <w:drawing>
          <wp:inline distT="0" distB="0" distL="0" distR="0" wp14:anchorId="27F5D665" wp14:editId="1D2EB60A">
            <wp:extent cx="5732145" cy="3637280"/>
            <wp:effectExtent l="0" t="0" r="1905" b="1270"/>
            <wp:docPr id="2" name="Picture 2" descr="C:\Users\AramH\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ramH\Desktop\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145" cy="3637280"/>
                    </a:xfrm>
                    <a:prstGeom prst="rect">
                      <a:avLst/>
                    </a:prstGeom>
                    <a:noFill/>
                    <a:ln>
                      <a:noFill/>
                    </a:ln>
                  </pic:spPr>
                </pic:pic>
              </a:graphicData>
            </a:graphic>
          </wp:inline>
        </w:drawing>
      </w:r>
    </w:p>
    <w:p w14:paraId="551E36C5" w14:textId="77777777" w:rsidR="00CA6B1C" w:rsidRPr="00B65545" w:rsidRDefault="00CA6B1C" w:rsidP="00CA6B1C">
      <w:pPr>
        <w:pStyle w:val="NormalWeb"/>
        <w:spacing w:before="0" w:beforeAutospacing="0" w:after="200" w:afterAutospacing="0"/>
        <w:jc w:val="center"/>
        <w:rPr>
          <w:rFonts w:asciiTheme="minorHAnsi" w:hAnsiTheme="minorHAnsi" w:cstheme="minorHAnsi"/>
          <w:b/>
          <w:i/>
        </w:rPr>
      </w:pPr>
      <w:r w:rsidRPr="00B65545">
        <w:rPr>
          <w:rFonts w:asciiTheme="minorHAnsi" w:hAnsiTheme="minorHAnsi" w:cstheme="minorHAnsi"/>
          <w:b/>
          <w:i/>
        </w:rPr>
        <w:t>Fig.1. Sample size versus margin of error and confidence level</w:t>
      </w:r>
    </w:p>
    <w:p w14:paraId="03280C52" w14:textId="77777777" w:rsidR="00CA6B1C" w:rsidRDefault="00CA6B1C" w:rsidP="00CA6B1C">
      <w:pPr>
        <w:pStyle w:val="NormalWeb"/>
        <w:spacing w:before="0" w:beforeAutospacing="0" w:after="120" w:afterAutospacing="0" w:line="360" w:lineRule="auto"/>
        <w:jc w:val="both"/>
        <w:rPr>
          <w:rFonts w:asciiTheme="minorHAnsi" w:hAnsiTheme="minorHAnsi" w:cstheme="minorHAnsi"/>
        </w:rPr>
      </w:pPr>
    </w:p>
    <w:p w14:paraId="326D56B8" w14:textId="77777777" w:rsidR="00CA6B1C" w:rsidRPr="004938C1" w:rsidRDefault="00CA6B1C" w:rsidP="00CA6B1C">
      <w:pPr>
        <w:pStyle w:val="NormalWeb"/>
        <w:spacing w:before="0" w:beforeAutospacing="0" w:after="120" w:afterAutospacing="0" w:line="360" w:lineRule="auto"/>
        <w:jc w:val="both"/>
        <w:rPr>
          <w:rFonts w:asciiTheme="minorHAnsi" w:hAnsiTheme="minorHAnsi" w:cstheme="minorHAnsi"/>
        </w:rPr>
      </w:pPr>
      <w:r w:rsidRPr="004938C1">
        <w:rPr>
          <w:rFonts w:asciiTheme="minorHAnsi" w:hAnsiTheme="minorHAnsi" w:cstheme="minorHAnsi"/>
        </w:rPr>
        <w:t xml:space="preserve">From the analysis of the data presented, it follows that the sample size is most sensitive to the permissible error. Namely, increasing the accuracy requirements for determining the proportion of one of the outcomes leads to a multiple, several tens of times, increase in the required sample size. </w:t>
      </w:r>
    </w:p>
    <w:p w14:paraId="27A49BC7" w14:textId="188F03F9" w:rsidR="00CA6B1C" w:rsidRPr="004938C1" w:rsidRDefault="00CA6B1C" w:rsidP="00CA6B1C">
      <w:pPr>
        <w:pStyle w:val="NormalWeb"/>
        <w:spacing w:before="0" w:beforeAutospacing="0" w:after="120" w:afterAutospacing="0" w:line="360" w:lineRule="auto"/>
        <w:jc w:val="both"/>
        <w:rPr>
          <w:rFonts w:asciiTheme="minorHAnsi" w:hAnsiTheme="minorHAnsi" w:cstheme="minorHAnsi"/>
        </w:rPr>
      </w:pPr>
      <w:r w:rsidRPr="004938C1">
        <w:rPr>
          <w:rFonts w:asciiTheme="minorHAnsi" w:hAnsiTheme="minorHAnsi" w:cstheme="minorHAnsi"/>
        </w:rPr>
        <w:t>As follows from expression (</w:t>
      </w:r>
      <w:r w:rsidR="000C0DDB">
        <w:rPr>
          <w:rFonts w:asciiTheme="minorHAnsi" w:hAnsiTheme="minorHAnsi" w:cstheme="minorHAnsi"/>
        </w:rPr>
        <w:t>A.</w:t>
      </w:r>
      <w:r w:rsidRPr="004938C1">
        <w:rPr>
          <w:rFonts w:asciiTheme="minorHAnsi" w:hAnsiTheme="minorHAnsi" w:cstheme="minorHAnsi"/>
        </w:rPr>
        <w:t>2), the value of the adjusted sample size depends on the volume of the general population. Figure 2 shows curves of the dependence of the adjusted sample size on the volume of the general population for two extreme cases of the permissible error presented in Table 2.</w:t>
      </w:r>
    </w:p>
    <w:p w14:paraId="70F8DDFB" w14:textId="77777777" w:rsidR="00CA6B1C" w:rsidRPr="004938C1" w:rsidRDefault="00CA6B1C" w:rsidP="00CA6B1C">
      <w:pPr>
        <w:pStyle w:val="NormalWeb"/>
        <w:spacing w:before="0" w:beforeAutospacing="0" w:after="120" w:afterAutospacing="0" w:line="360" w:lineRule="auto"/>
        <w:jc w:val="both"/>
        <w:rPr>
          <w:rFonts w:asciiTheme="minorHAnsi" w:hAnsiTheme="minorHAnsi"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3"/>
      </w:tblGrid>
      <w:tr w:rsidR="00CA6B1C" w:rsidRPr="004938C1" w14:paraId="5218ED2D" w14:textId="77777777" w:rsidTr="000E6E0D">
        <w:tc>
          <w:tcPr>
            <w:tcW w:w="9243" w:type="dxa"/>
          </w:tcPr>
          <w:p w14:paraId="1668EB56" w14:textId="77777777" w:rsidR="00CA6B1C" w:rsidRPr="004938C1" w:rsidRDefault="00CA6B1C" w:rsidP="000E6E0D">
            <w:pPr>
              <w:pStyle w:val="NormalWeb"/>
              <w:spacing w:before="0" w:beforeAutospacing="0" w:after="120" w:afterAutospacing="0"/>
              <w:jc w:val="center"/>
              <w:rPr>
                <w:rFonts w:asciiTheme="minorHAnsi" w:hAnsiTheme="minorHAnsi" w:cstheme="minorHAnsi"/>
              </w:rPr>
            </w:pPr>
            <w:r w:rsidRPr="004938C1">
              <w:rPr>
                <w:rFonts w:asciiTheme="minorHAnsi" w:hAnsiTheme="minorHAnsi" w:cstheme="minorHAnsi"/>
                <w:noProof/>
              </w:rPr>
              <w:lastRenderedPageBreak/>
              <w:drawing>
                <wp:inline distT="0" distB="0" distL="0" distR="0" wp14:anchorId="240A4CD7" wp14:editId="3A329837">
                  <wp:extent cx="5015552" cy="29350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8309" cy="2977591"/>
                          </a:xfrm>
                          <a:prstGeom prst="rect">
                            <a:avLst/>
                          </a:prstGeom>
                          <a:noFill/>
                        </pic:spPr>
                      </pic:pic>
                    </a:graphicData>
                  </a:graphic>
                </wp:inline>
              </w:drawing>
            </w:r>
          </w:p>
        </w:tc>
      </w:tr>
      <w:tr w:rsidR="00CA6B1C" w:rsidRPr="004938C1" w14:paraId="09C32AD0" w14:textId="77777777" w:rsidTr="000E6E0D">
        <w:tc>
          <w:tcPr>
            <w:tcW w:w="9243" w:type="dxa"/>
          </w:tcPr>
          <w:p w14:paraId="214FB443" w14:textId="77777777" w:rsidR="00CA6B1C" w:rsidRPr="004938C1" w:rsidRDefault="00CA6B1C" w:rsidP="000E6E0D">
            <w:pPr>
              <w:pStyle w:val="NormalWeb"/>
              <w:spacing w:before="0" w:beforeAutospacing="0" w:after="120" w:afterAutospacing="0"/>
              <w:jc w:val="center"/>
              <w:rPr>
                <w:rFonts w:asciiTheme="minorHAnsi" w:hAnsiTheme="minorHAnsi" w:cstheme="minorHAnsi"/>
                <w:i/>
              </w:rPr>
            </w:pPr>
            <w:r w:rsidRPr="004938C1">
              <w:rPr>
                <w:rFonts w:asciiTheme="minorHAnsi" w:hAnsiTheme="minorHAnsi" w:cstheme="minorHAnsi"/>
                <w:i/>
              </w:rPr>
              <w:t>a)</w:t>
            </w:r>
          </w:p>
        </w:tc>
      </w:tr>
      <w:tr w:rsidR="00CA6B1C" w:rsidRPr="004938C1" w14:paraId="10F209DB" w14:textId="77777777" w:rsidTr="000E6E0D">
        <w:tc>
          <w:tcPr>
            <w:tcW w:w="9243" w:type="dxa"/>
          </w:tcPr>
          <w:p w14:paraId="1F4E1115" w14:textId="77777777" w:rsidR="00CA6B1C" w:rsidRPr="004938C1" w:rsidRDefault="00CA6B1C" w:rsidP="000E6E0D">
            <w:pPr>
              <w:pStyle w:val="NormalWeb"/>
              <w:spacing w:before="0" w:beforeAutospacing="0" w:after="120" w:afterAutospacing="0"/>
              <w:jc w:val="center"/>
              <w:rPr>
                <w:rFonts w:asciiTheme="minorHAnsi" w:hAnsiTheme="minorHAnsi" w:cstheme="minorHAnsi"/>
              </w:rPr>
            </w:pPr>
            <w:r w:rsidRPr="004938C1">
              <w:rPr>
                <w:rFonts w:asciiTheme="minorHAnsi" w:hAnsiTheme="minorHAnsi" w:cstheme="minorHAnsi"/>
                <w:noProof/>
              </w:rPr>
              <w:drawing>
                <wp:inline distT="0" distB="0" distL="0" distR="0" wp14:anchorId="42065417" wp14:editId="07D4D598">
                  <wp:extent cx="5057569" cy="3077155"/>
                  <wp:effectExtent l="0" t="0" r="0" b="9525"/>
                  <wp:docPr id="5" name="Picture 5" descr="C:\Users\AramH\Desktop\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amH\Desktop\Untitled.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0777" cy="3079107"/>
                          </a:xfrm>
                          <a:prstGeom prst="rect">
                            <a:avLst/>
                          </a:prstGeom>
                          <a:noFill/>
                          <a:ln>
                            <a:noFill/>
                          </a:ln>
                        </pic:spPr>
                      </pic:pic>
                    </a:graphicData>
                  </a:graphic>
                </wp:inline>
              </w:drawing>
            </w:r>
          </w:p>
        </w:tc>
      </w:tr>
      <w:tr w:rsidR="00CA6B1C" w:rsidRPr="004938C1" w14:paraId="7142F59B" w14:textId="77777777" w:rsidTr="000E6E0D">
        <w:tc>
          <w:tcPr>
            <w:tcW w:w="9243" w:type="dxa"/>
          </w:tcPr>
          <w:p w14:paraId="3070C504" w14:textId="77777777" w:rsidR="00CA6B1C" w:rsidRPr="004938C1" w:rsidRDefault="00CA6B1C" w:rsidP="000E6E0D">
            <w:pPr>
              <w:pStyle w:val="NormalWeb"/>
              <w:spacing w:before="0" w:beforeAutospacing="0" w:after="120" w:afterAutospacing="0"/>
              <w:jc w:val="center"/>
              <w:rPr>
                <w:rFonts w:asciiTheme="minorHAnsi" w:hAnsiTheme="minorHAnsi" w:cstheme="minorHAnsi"/>
                <w:i/>
              </w:rPr>
            </w:pPr>
            <w:r w:rsidRPr="004938C1">
              <w:rPr>
                <w:rFonts w:asciiTheme="minorHAnsi" w:hAnsiTheme="minorHAnsi" w:cstheme="minorHAnsi"/>
                <w:i/>
              </w:rPr>
              <w:t>b)</w:t>
            </w:r>
          </w:p>
        </w:tc>
      </w:tr>
    </w:tbl>
    <w:p w14:paraId="30D51C44" w14:textId="77777777" w:rsidR="00CA6B1C" w:rsidRPr="00B65545" w:rsidRDefault="00CA6B1C" w:rsidP="00CA6B1C">
      <w:pPr>
        <w:pStyle w:val="NormalWeb"/>
        <w:spacing w:before="0" w:beforeAutospacing="0" w:after="0" w:afterAutospacing="0"/>
        <w:jc w:val="center"/>
        <w:rPr>
          <w:rFonts w:asciiTheme="minorHAnsi" w:hAnsiTheme="minorHAnsi" w:cstheme="minorHAnsi"/>
          <w:b/>
          <w:i/>
        </w:rPr>
      </w:pPr>
      <w:r w:rsidRPr="00B65545">
        <w:rPr>
          <w:rFonts w:asciiTheme="minorHAnsi" w:hAnsiTheme="minorHAnsi" w:cstheme="minorHAnsi"/>
          <w:b/>
          <w:i/>
        </w:rPr>
        <w:t>Fig. 2. Dependence of the adjusted sample size on the volume of the general population.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2"/>
      </w:tblGrid>
      <w:tr w:rsidR="00CA6B1C" w:rsidRPr="004938C1" w14:paraId="0F0CEC8A" w14:textId="77777777" w:rsidTr="000E6E0D">
        <w:trPr>
          <w:jc w:val="center"/>
        </w:trPr>
        <w:tc>
          <w:tcPr>
            <w:tcW w:w="4955" w:type="dxa"/>
          </w:tcPr>
          <w:p w14:paraId="7AAA3856" w14:textId="77777777" w:rsidR="00CA6B1C" w:rsidRPr="004938C1" w:rsidRDefault="00CA6B1C" w:rsidP="000E6E0D">
            <w:pPr>
              <w:pStyle w:val="NormalWeb"/>
              <w:spacing w:before="0" w:beforeAutospacing="0" w:after="0" w:afterAutospacing="0"/>
              <w:jc w:val="center"/>
              <w:rPr>
                <w:rFonts w:asciiTheme="minorHAnsi" w:hAnsiTheme="minorHAnsi" w:cstheme="minorHAnsi"/>
                <w:i/>
              </w:rPr>
            </w:pPr>
            <w:r w:rsidRPr="004938C1">
              <w:rPr>
                <w:rFonts w:asciiTheme="minorHAnsi" w:hAnsiTheme="minorHAnsi" w:cstheme="minorHAnsi"/>
                <w:i/>
                <w:lang w:val="ru-RU"/>
              </w:rPr>
              <w:t xml:space="preserve">а) permissible error </w:t>
            </w:r>
            <w:r w:rsidRPr="004938C1">
              <w:rPr>
                <w:rFonts w:asciiTheme="minorHAnsi" w:hAnsiTheme="minorHAnsi" w:cstheme="minorHAnsi"/>
                <w:i/>
              </w:rPr>
              <w:t>E=0.05</w:t>
            </w:r>
          </w:p>
        </w:tc>
        <w:tc>
          <w:tcPr>
            <w:tcW w:w="4956" w:type="dxa"/>
          </w:tcPr>
          <w:p w14:paraId="6F404110" w14:textId="77777777" w:rsidR="00CA6B1C" w:rsidRPr="004938C1" w:rsidRDefault="00CA6B1C" w:rsidP="000E6E0D">
            <w:pPr>
              <w:pStyle w:val="NormalWeb"/>
              <w:spacing w:before="0" w:beforeAutospacing="0" w:after="0" w:afterAutospacing="0"/>
              <w:jc w:val="center"/>
              <w:rPr>
                <w:rFonts w:asciiTheme="minorHAnsi" w:hAnsiTheme="minorHAnsi" w:cstheme="minorHAnsi"/>
                <w:i/>
              </w:rPr>
            </w:pPr>
            <w:r w:rsidRPr="004938C1">
              <w:rPr>
                <w:rFonts w:asciiTheme="minorHAnsi" w:hAnsiTheme="minorHAnsi" w:cstheme="minorHAnsi"/>
                <w:i/>
              </w:rPr>
              <w:t>b</w:t>
            </w:r>
            <w:r w:rsidRPr="004938C1">
              <w:rPr>
                <w:rFonts w:asciiTheme="minorHAnsi" w:hAnsiTheme="minorHAnsi" w:cstheme="minorHAnsi"/>
                <w:i/>
                <w:lang w:val="ru-RU"/>
              </w:rPr>
              <w:t xml:space="preserve">) permissible error </w:t>
            </w:r>
            <w:r w:rsidRPr="004938C1">
              <w:rPr>
                <w:rFonts w:asciiTheme="minorHAnsi" w:hAnsiTheme="minorHAnsi" w:cstheme="minorHAnsi"/>
                <w:i/>
              </w:rPr>
              <w:t>E=0.03</w:t>
            </w:r>
          </w:p>
        </w:tc>
      </w:tr>
    </w:tbl>
    <w:p w14:paraId="7DDB28FF" w14:textId="77777777" w:rsidR="00CA6B1C" w:rsidRPr="004938C1" w:rsidRDefault="00CA6B1C" w:rsidP="00CA6B1C">
      <w:pPr>
        <w:pStyle w:val="NormalWeb"/>
        <w:spacing w:before="0" w:beforeAutospacing="0" w:after="120" w:afterAutospacing="0" w:line="360" w:lineRule="auto"/>
        <w:jc w:val="both"/>
        <w:rPr>
          <w:rFonts w:asciiTheme="minorHAnsi" w:hAnsiTheme="minorHAnsi" w:cstheme="minorHAnsi"/>
        </w:rPr>
      </w:pPr>
    </w:p>
    <w:p w14:paraId="5BC0A7AF" w14:textId="51E1668B" w:rsidR="00CA6B1C" w:rsidRDefault="00CA6B1C" w:rsidP="00CA6B1C">
      <w:pPr>
        <w:pStyle w:val="NormalWeb"/>
        <w:spacing w:before="0" w:beforeAutospacing="0" w:after="120" w:afterAutospacing="0" w:line="360" w:lineRule="auto"/>
        <w:jc w:val="both"/>
        <w:rPr>
          <w:rFonts w:asciiTheme="minorHAnsi" w:hAnsiTheme="minorHAnsi" w:cstheme="minorHAnsi"/>
        </w:rPr>
      </w:pPr>
      <w:r w:rsidRPr="004938C1">
        <w:rPr>
          <w:rFonts w:asciiTheme="minorHAnsi" w:hAnsiTheme="minorHAnsi" w:cstheme="minorHAnsi"/>
        </w:rPr>
        <w:t>From Fig.2 (a,</w:t>
      </w:r>
      <w:r w:rsidR="00E76196">
        <w:rPr>
          <w:rFonts w:asciiTheme="minorHAnsi" w:hAnsiTheme="minorHAnsi" w:cstheme="minorHAnsi"/>
        </w:rPr>
        <w:t xml:space="preserve"> </w:t>
      </w:r>
      <w:r w:rsidRPr="004938C1">
        <w:rPr>
          <w:rFonts w:asciiTheme="minorHAnsi" w:hAnsiTheme="minorHAnsi" w:cstheme="minorHAnsi"/>
        </w:rPr>
        <w:t>b) it follows that with a permissible error at the level of E = 0.05 and E=0.03, the value of the adjusted sample size practically does not depend on the volume of the general population.</w:t>
      </w:r>
    </w:p>
    <w:p w14:paraId="253AFF05" w14:textId="77777777" w:rsidR="00F566CD" w:rsidRDefault="00F566CD" w:rsidP="00CA6B1C">
      <w:pPr>
        <w:pStyle w:val="NormalWeb"/>
        <w:spacing w:before="0" w:beforeAutospacing="0" w:after="120" w:afterAutospacing="0" w:line="360" w:lineRule="auto"/>
        <w:jc w:val="both"/>
        <w:rPr>
          <w:rFonts w:asciiTheme="minorHAnsi" w:hAnsiTheme="minorHAnsi" w:cstheme="minorHAnsi"/>
        </w:rPr>
      </w:pPr>
    </w:p>
    <w:p w14:paraId="63563157" w14:textId="77777777" w:rsidR="00F566CD" w:rsidRPr="004938C1" w:rsidRDefault="00F566CD" w:rsidP="00CA6B1C">
      <w:pPr>
        <w:pStyle w:val="NormalWeb"/>
        <w:spacing w:before="0" w:beforeAutospacing="0" w:after="120" w:afterAutospacing="0" w:line="360" w:lineRule="auto"/>
        <w:jc w:val="both"/>
        <w:rPr>
          <w:rFonts w:asciiTheme="minorHAnsi" w:hAnsiTheme="minorHAnsi" w:cstheme="minorHAnsi"/>
        </w:rPr>
      </w:pPr>
    </w:p>
    <w:p w14:paraId="76ADF2EC" w14:textId="77777777" w:rsidR="00CA6B1C" w:rsidRPr="004938C1" w:rsidRDefault="00CA6B1C" w:rsidP="00CA6B1C">
      <w:pPr>
        <w:pStyle w:val="NormalWeb"/>
        <w:spacing w:before="0" w:beforeAutospacing="0" w:after="120" w:afterAutospacing="0" w:line="360" w:lineRule="auto"/>
        <w:rPr>
          <w:rFonts w:asciiTheme="minorHAnsi" w:hAnsiTheme="minorHAnsi" w:cstheme="minorHAnsi"/>
          <w:b/>
        </w:rPr>
      </w:pPr>
      <w:r w:rsidRPr="005C7647">
        <w:rPr>
          <w:rFonts w:asciiTheme="minorHAnsi" w:hAnsiTheme="minorHAnsi" w:cstheme="minorHAnsi"/>
          <w:b/>
          <w:sz w:val="44"/>
        </w:rPr>
        <w:lastRenderedPageBreak/>
        <w:t>Conclusions</w:t>
      </w:r>
    </w:p>
    <w:p w14:paraId="0A4D489D" w14:textId="77777777" w:rsidR="00CA6B1C" w:rsidRPr="00D42027" w:rsidRDefault="00CA6B1C" w:rsidP="00CA6B1C">
      <w:pPr>
        <w:pStyle w:val="NormalWeb"/>
        <w:spacing w:before="0" w:beforeAutospacing="0" w:after="120" w:afterAutospacing="0" w:line="360" w:lineRule="auto"/>
        <w:jc w:val="both"/>
        <w:rPr>
          <w:rStyle w:val="Strong"/>
          <w:rFonts w:asciiTheme="minorHAnsi" w:hAnsiTheme="minorHAnsi" w:cstheme="minorHAnsi"/>
          <w:b w:val="0"/>
          <w:lang w:eastAsia="ru-RU"/>
        </w:rPr>
      </w:pPr>
      <w:r w:rsidRPr="004938C1">
        <w:rPr>
          <w:rFonts w:asciiTheme="minorHAnsi" w:hAnsiTheme="minorHAnsi" w:cstheme="minorHAnsi"/>
        </w:rPr>
        <w:t xml:space="preserve">The margin of permissible error in determining sample size depends on the context of the study, but in most cases it is taken from ±3% to ±5%. In accordance with [7], it is recommended to accept </w:t>
      </w:r>
      <w:r w:rsidRPr="00D42027">
        <w:rPr>
          <w:rStyle w:val="Strong"/>
          <w:rFonts w:asciiTheme="minorHAnsi" w:hAnsiTheme="minorHAnsi" w:cstheme="minorHAnsi"/>
          <w:b w:val="0"/>
          <w:lang w:eastAsia="ru-RU"/>
        </w:rPr>
        <w:t xml:space="preserve">±3–5% </w:t>
      </w:r>
      <w:r>
        <w:rPr>
          <w:rStyle w:val="Strong"/>
          <w:rFonts w:asciiTheme="minorHAnsi" w:hAnsiTheme="minorHAnsi" w:cstheme="minorHAnsi"/>
          <w:b w:val="0"/>
          <w:lang w:eastAsia="ru-RU"/>
        </w:rPr>
        <w:t>for</w:t>
      </w:r>
      <w:r w:rsidRPr="00D42027">
        <w:rPr>
          <w:rStyle w:val="Strong"/>
          <w:rFonts w:asciiTheme="minorHAnsi" w:hAnsiTheme="minorHAnsi" w:cstheme="minorHAnsi"/>
          <w:b w:val="0"/>
          <w:lang w:eastAsia="ru-RU"/>
        </w:rPr>
        <w:t xml:space="preserve"> the standard accuracy </w:t>
      </w:r>
      <w:r>
        <w:rPr>
          <w:rStyle w:val="Strong"/>
          <w:rFonts w:asciiTheme="minorHAnsi" w:hAnsiTheme="minorHAnsi" w:cstheme="minorHAnsi"/>
          <w:b w:val="0"/>
          <w:lang w:eastAsia="ru-RU"/>
        </w:rPr>
        <w:t>in</w:t>
      </w:r>
      <w:r w:rsidRPr="00D42027">
        <w:rPr>
          <w:rStyle w:val="Strong"/>
          <w:rFonts w:asciiTheme="minorHAnsi" w:hAnsiTheme="minorHAnsi" w:cstheme="minorHAnsi"/>
          <w:b w:val="0"/>
          <w:lang w:eastAsia="ru-RU"/>
        </w:rPr>
        <w:t xml:space="preserve"> public opinion</w:t>
      </w:r>
      <w:r>
        <w:rPr>
          <w:rStyle w:val="Strong"/>
          <w:rFonts w:asciiTheme="minorHAnsi" w:hAnsiTheme="minorHAnsi" w:cstheme="minorHAnsi"/>
          <w:b w:val="0"/>
          <w:lang w:eastAsia="ru-RU"/>
        </w:rPr>
        <w:t>.</w:t>
      </w:r>
    </w:p>
    <w:p w14:paraId="51E772B2" w14:textId="77777777" w:rsidR="00CA6B1C" w:rsidRPr="004938C1" w:rsidRDefault="00CA6B1C" w:rsidP="00CA6B1C">
      <w:pPr>
        <w:pStyle w:val="NormalWeb"/>
        <w:spacing w:after="120" w:line="360" w:lineRule="auto"/>
        <w:jc w:val="both"/>
        <w:rPr>
          <w:rFonts w:asciiTheme="minorHAnsi" w:hAnsiTheme="minorHAnsi" w:cstheme="minorHAnsi"/>
        </w:rPr>
      </w:pPr>
      <w:r w:rsidRPr="004938C1">
        <w:rPr>
          <w:rFonts w:asciiTheme="minorHAnsi" w:hAnsiTheme="minorHAnsi" w:cstheme="minorHAnsi"/>
        </w:rPr>
        <w:t>According to the same source, the recommended confidence level when determining sample size is usually:</w:t>
      </w:r>
    </w:p>
    <w:p w14:paraId="3727F154" w14:textId="77777777" w:rsidR="00CA6B1C" w:rsidRPr="004938C1" w:rsidRDefault="00CA6B1C" w:rsidP="00CA6B1C">
      <w:pPr>
        <w:pStyle w:val="NormalWeb"/>
        <w:numPr>
          <w:ilvl w:val="1"/>
          <w:numId w:val="10"/>
        </w:numPr>
        <w:spacing w:after="120" w:line="360" w:lineRule="auto"/>
        <w:ind w:left="851"/>
        <w:jc w:val="both"/>
        <w:rPr>
          <w:rFonts w:asciiTheme="minorHAnsi" w:hAnsiTheme="minorHAnsi" w:cstheme="minorHAnsi"/>
        </w:rPr>
      </w:pPr>
      <w:r w:rsidRPr="004938C1">
        <w:rPr>
          <w:rFonts w:asciiTheme="minorHAnsi" w:hAnsiTheme="minorHAnsi" w:cstheme="minorHAnsi"/>
        </w:rPr>
        <w:t>90%, if a high risk of error is allowed,</w:t>
      </w:r>
    </w:p>
    <w:p w14:paraId="1261F51E" w14:textId="77777777" w:rsidR="00CA6B1C" w:rsidRPr="004938C1" w:rsidRDefault="00CA6B1C" w:rsidP="00CA6B1C">
      <w:pPr>
        <w:pStyle w:val="NormalWeb"/>
        <w:numPr>
          <w:ilvl w:val="1"/>
          <w:numId w:val="10"/>
        </w:numPr>
        <w:spacing w:after="120" w:line="360" w:lineRule="auto"/>
        <w:ind w:left="851"/>
        <w:jc w:val="both"/>
        <w:rPr>
          <w:rFonts w:asciiTheme="minorHAnsi" w:hAnsiTheme="minorHAnsi" w:cstheme="minorHAnsi"/>
        </w:rPr>
      </w:pPr>
      <w:r w:rsidRPr="004938C1">
        <w:rPr>
          <w:rFonts w:asciiTheme="minorHAnsi" w:hAnsiTheme="minorHAnsi" w:cstheme="minorHAnsi"/>
        </w:rPr>
        <w:t>95% is the standard level most often used in studies especially in engineer studies,</w:t>
      </w:r>
    </w:p>
    <w:p w14:paraId="53052BF5" w14:textId="77777777" w:rsidR="00CA6B1C" w:rsidRPr="004938C1" w:rsidRDefault="00CA6B1C" w:rsidP="00CA6B1C">
      <w:pPr>
        <w:pStyle w:val="NormalWeb"/>
        <w:numPr>
          <w:ilvl w:val="1"/>
          <w:numId w:val="10"/>
        </w:numPr>
        <w:spacing w:after="120" w:line="360" w:lineRule="auto"/>
        <w:ind w:left="851"/>
        <w:jc w:val="both"/>
        <w:rPr>
          <w:rFonts w:asciiTheme="minorHAnsi" w:hAnsiTheme="minorHAnsi" w:cstheme="minorHAnsi"/>
        </w:rPr>
      </w:pPr>
      <w:r w:rsidRPr="004938C1">
        <w:rPr>
          <w:rFonts w:asciiTheme="minorHAnsi" w:hAnsiTheme="minorHAnsi" w:cstheme="minorHAnsi"/>
        </w:rPr>
        <w:t>99%, if high precision and minimal risk of error are required.</w:t>
      </w:r>
    </w:p>
    <w:p w14:paraId="0874285B" w14:textId="77777777" w:rsidR="00CA6B1C" w:rsidRPr="004938C1" w:rsidRDefault="00CA6B1C" w:rsidP="00CA6B1C">
      <w:pPr>
        <w:pStyle w:val="NormalWeb"/>
        <w:spacing w:before="0" w:beforeAutospacing="0" w:after="120" w:afterAutospacing="0" w:line="360" w:lineRule="auto"/>
        <w:jc w:val="both"/>
        <w:rPr>
          <w:rFonts w:asciiTheme="minorHAnsi" w:hAnsiTheme="minorHAnsi" w:cstheme="minorHAnsi"/>
        </w:rPr>
      </w:pPr>
      <w:r w:rsidRPr="004938C1">
        <w:rPr>
          <w:rFonts w:asciiTheme="minorHAnsi" w:hAnsiTheme="minorHAnsi" w:cstheme="minorHAnsi"/>
        </w:rPr>
        <w:t>When determining the sample size in marketing research, it is recommended to set the permissible error (sampling error) within 3–5% [8]. This value provides a necessary accuracy in engineer studies.</w:t>
      </w:r>
    </w:p>
    <w:p w14:paraId="6B3CD012" w14:textId="40D37302" w:rsidR="00CA6B1C" w:rsidRPr="004938C1" w:rsidRDefault="00CA6B1C" w:rsidP="00CA6B1C">
      <w:pPr>
        <w:pStyle w:val="NormalWeb"/>
        <w:spacing w:before="0" w:beforeAutospacing="0" w:after="120" w:afterAutospacing="0" w:line="360" w:lineRule="auto"/>
        <w:jc w:val="both"/>
        <w:rPr>
          <w:rFonts w:asciiTheme="minorHAnsi" w:hAnsiTheme="minorHAnsi" w:cstheme="minorHAnsi"/>
          <w:color w:val="000000"/>
        </w:rPr>
      </w:pPr>
      <w:r w:rsidRPr="00E90C68">
        <w:rPr>
          <w:rFonts w:asciiTheme="minorHAnsi" w:hAnsiTheme="minorHAnsi" w:cstheme="minorHAnsi"/>
        </w:rPr>
        <w:t>From the above analysis it follows that to ensure an accuracy of E = 0.04 with a standard confidence level of 95% for a population size of N = 35</w:t>
      </w:r>
      <w:r w:rsidR="005342BA">
        <w:rPr>
          <w:rFonts w:asciiTheme="minorHAnsi" w:hAnsiTheme="minorHAnsi" w:cstheme="minorHAnsi"/>
        </w:rPr>
        <w:t>,</w:t>
      </w:r>
      <w:r w:rsidRPr="00E90C68">
        <w:rPr>
          <w:rFonts w:asciiTheme="minorHAnsi" w:hAnsiTheme="minorHAnsi" w:cstheme="minorHAnsi"/>
        </w:rPr>
        <w:t xml:space="preserve">000, a sample of size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adj</m:t>
            </m:r>
          </m:sub>
        </m:sSub>
      </m:oMath>
      <w:r w:rsidRPr="00E90C68">
        <w:rPr>
          <w:rFonts w:asciiTheme="minorHAnsi" w:hAnsiTheme="minorHAnsi" w:cstheme="minorHAnsi"/>
        </w:rPr>
        <w:t xml:space="preserve"> = 590 will be required and acceptable around this assignment</w:t>
      </w:r>
      <w:r w:rsidRPr="00E90C68">
        <w:rPr>
          <w:rFonts w:asciiTheme="minorHAnsi" w:hAnsiTheme="minorHAnsi" w:cstheme="minorHAnsi"/>
          <w:color w:val="000000"/>
        </w:rPr>
        <w:t>.</w:t>
      </w:r>
    </w:p>
    <w:p w14:paraId="17073867" w14:textId="77777777" w:rsidR="00CA6B1C" w:rsidRPr="004938C1" w:rsidRDefault="00CA6B1C" w:rsidP="00CA6B1C">
      <w:pPr>
        <w:spacing w:after="100" w:line="360" w:lineRule="auto"/>
        <w:rPr>
          <w:rFonts w:cstheme="minorHAnsi"/>
          <w:b/>
          <w:sz w:val="24"/>
          <w:szCs w:val="24"/>
        </w:rPr>
      </w:pPr>
      <w:r w:rsidRPr="004938C1">
        <w:rPr>
          <w:rFonts w:cstheme="minorHAnsi"/>
          <w:b/>
          <w:sz w:val="24"/>
          <w:szCs w:val="24"/>
        </w:rPr>
        <w:t>Sources</w:t>
      </w:r>
    </w:p>
    <w:p w14:paraId="0B0B969F" w14:textId="77777777" w:rsidR="00CA6B1C" w:rsidRPr="004938C1" w:rsidRDefault="00CA6B1C" w:rsidP="00CA6B1C">
      <w:pPr>
        <w:pStyle w:val="NormalWeb"/>
        <w:numPr>
          <w:ilvl w:val="1"/>
          <w:numId w:val="5"/>
        </w:numPr>
        <w:spacing w:before="0" w:beforeAutospacing="0" w:after="120" w:afterAutospacing="0" w:line="360" w:lineRule="auto"/>
        <w:ind w:left="426" w:hanging="425"/>
        <w:rPr>
          <w:rFonts w:asciiTheme="minorHAnsi" w:hAnsiTheme="minorHAnsi" w:cstheme="minorHAnsi"/>
        </w:rPr>
      </w:pPr>
      <w:r w:rsidRPr="004938C1">
        <w:rPr>
          <w:rFonts w:asciiTheme="minorHAnsi" w:hAnsiTheme="minorHAnsi" w:cstheme="minorHAnsi"/>
        </w:rPr>
        <w:t xml:space="preserve">George W. </w:t>
      </w:r>
      <w:proofErr w:type="spellStart"/>
      <w:r w:rsidRPr="004938C1">
        <w:rPr>
          <w:rFonts w:asciiTheme="minorHAnsi" w:hAnsiTheme="minorHAnsi" w:cstheme="minorHAnsi"/>
        </w:rPr>
        <w:t>Snecdecor</w:t>
      </w:r>
      <w:proofErr w:type="spellEnd"/>
      <w:r w:rsidRPr="004938C1">
        <w:rPr>
          <w:rFonts w:asciiTheme="minorHAnsi" w:hAnsiTheme="minorHAnsi" w:cstheme="minorHAnsi"/>
        </w:rPr>
        <w:t>, William G. Cochran. Statistical Methods. 8</w:t>
      </w:r>
      <w:r w:rsidRPr="004938C1">
        <w:rPr>
          <w:rFonts w:asciiTheme="minorHAnsi" w:hAnsiTheme="minorHAnsi" w:cstheme="minorHAnsi"/>
          <w:vertAlign w:val="superscript"/>
        </w:rPr>
        <w:t>th</w:t>
      </w:r>
      <w:r w:rsidRPr="004938C1">
        <w:rPr>
          <w:rFonts w:asciiTheme="minorHAnsi" w:hAnsiTheme="minorHAnsi" w:cstheme="minorHAnsi"/>
        </w:rPr>
        <w:t xml:space="preserve"> edition// Wiley-Blackwell, 1991. -24 pages.</w:t>
      </w:r>
    </w:p>
    <w:p w14:paraId="569E0503" w14:textId="77777777" w:rsidR="00CA6B1C" w:rsidRPr="004938C1" w:rsidRDefault="00CA6B1C" w:rsidP="00CA6B1C">
      <w:pPr>
        <w:pStyle w:val="NormalWeb"/>
        <w:numPr>
          <w:ilvl w:val="1"/>
          <w:numId w:val="5"/>
        </w:numPr>
        <w:spacing w:before="0" w:beforeAutospacing="0" w:after="120" w:afterAutospacing="0" w:line="360" w:lineRule="auto"/>
        <w:ind w:left="426" w:hanging="425"/>
        <w:rPr>
          <w:rFonts w:asciiTheme="minorHAnsi" w:hAnsiTheme="minorHAnsi" w:cstheme="minorHAnsi"/>
        </w:rPr>
      </w:pPr>
      <w:r w:rsidRPr="004938C1">
        <w:rPr>
          <w:rFonts w:asciiTheme="minorHAnsi" w:hAnsiTheme="minorHAnsi" w:cstheme="minorHAnsi"/>
        </w:rPr>
        <w:t xml:space="preserve">Roger </w:t>
      </w:r>
      <w:proofErr w:type="spellStart"/>
      <w:r w:rsidRPr="004938C1">
        <w:rPr>
          <w:rFonts w:asciiTheme="minorHAnsi" w:hAnsiTheme="minorHAnsi" w:cstheme="minorHAnsi"/>
        </w:rPr>
        <w:t>Bougie</w:t>
      </w:r>
      <w:proofErr w:type="spellEnd"/>
      <w:r w:rsidRPr="004938C1">
        <w:rPr>
          <w:rFonts w:asciiTheme="minorHAnsi" w:hAnsiTheme="minorHAnsi" w:cstheme="minorHAnsi"/>
        </w:rPr>
        <w:t xml:space="preserve">, Uma </w:t>
      </w:r>
      <w:proofErr w:type="spellStart"/>
      <w:r w:rsidRPr="004938C1">
        <w:rPr>
          <w:rFonts w:asciiTheme="minorHAnsi" w:hAnsiTheme="minorHAnsi" w:cstheme="minorHAnsi"/>
        </w:rPr>
        <w:t>Sekaran</w:t>
      </w:r>
      <w:proofErr w:type="spellEnd"/>
      <w:r w:rsidRPr="004938C1">
        <w:rPr>
          <w:rFonts w:asciiTheme="minorHAnsi" w:hAnsiTheme="minorHAnsi" w:cstheme="minorHAnsi"/>
        </w:rPr>
        <w:t>. Research Methods for Business. 8</w:t>
      </w:r>
      <w:r w:rsidRPr="004938C1">
        <w:rPr>
          <w:rFonts w:asciiTheme="minorHAnsi" w:hAnsiTheme="minorHAnsi" w:cstheme="minorHAnsi"/>
          <w:vertAlign w:val="superscript"/>
        </w:rPr>
        <w:t>th</w:t>
      </w:r>
      <w:r w:rsidRPr="004938C1">
        <w:rPr>
          <w:rFonts w:asciiTheme="minorHAnsi" w:hAnsiTheme="minorHAnsi" w:cstheme="minorHAnsi"/>
        </w:rPr>
        <w:t xml:space="preserve"> edition// Wiley, 2020. -432 pages.</w:t>
      </w:r>
    </w:p>
    <w:p w14:paraId="07332739" w14:textId="77777777" w:rsidR="00CA6B1C" w:rsidRPr="004938C1" w:rsidRDefault="00CA6B1C" w:rsidP="00CA6B1C">
      <w:pPr>
        <w:pStyle w:val="NormalWeb"/>
        <w:numPr>
          <w:ilvl w:val="1"/>
          <w:numId w:val="5"/>
        </w:numPr>
        <w:spacing w:before="0" w:beforeAutospacing="0" w:after="120" w:afterAutospacing="0" w:line="360" w:lineRule="auto"/>
        <w:ind w:left="426" w:hanging="425"/>
        <w:rPr>
          <w:rFonts w:asciiTheme="minorHAnsi" w:hAnsiTheme="minorHAnsi" w:cstheme="minorHAnsi"/>
        </w:rPr>
      </w:pPr>
      <w:r w:rsidRPr="004938C1">
        <w:rPr>
          <w:rFonts w:asciiTheme="minorHAnsi" w:hAnsiTheme="minorHAnsi" w:cstheme="minorHAnsi"/>
        </w:rPr>
        <w:t>N. Sh. Kremer. Probability theory and mathematical statistics. 2</w:t>
      </w:r>
      <w:r w:rsidRPr="004938C1">
        <w:rPr>
          <w:rFonts w:asciiTheme="minorHAnsi" w:hAnsiTheme="minorHAnsi" w:cstheme="minorHAnsi"/>
          <w:vertAlign w:val="superscript"/>
        </w:rPr>
        <w:t>nd</w:t>
      </w:r>
      <w:r w:rsidRPr="004938C1">
        <w:rPr>
          <w:rFonts w:asciiTheme="minorHAnsi" w:hAnsiTheme="minorHAnsi" w:cstheme="minorHAnsi"/>
        </w:rPr>
        <w:t xml:space="preserve"> edition// UNITY, Moscow, 2004. -573 pages.</w:t>
      </w:r>
    </w:p>
    <w:p w14:paraId="50747518" w14:textId="77777777" w:rsidR="00CA6B1C" w:rsidRPr="004938C1" w:rsidRDefault="00CA6B1C" w:rsidP="00CA6B1C">
      <w:pPr>
        <w:pStyle w:val="NormalWeb"/>
        <w:numPr>
          <w:ilvl w:val="1"/>
          <w:numId w:val="5"/>
        </w:numPr>
        <w:spacing w:before="0" w:beforeAutospacing="0" w:after="120" w:afterAutospacing="0" w:line="360" w:lineRule="auto"/>
        <w:ind w:left="426" w:hanging="425"/>
        <w:rPr>
          <w:rFonts w:asciiTheme="minorHAnsi" w:hAnsiTheme="minorHAnsi" w:cstheme="minorHAnsi"/>
        </w:rPr>
      </w:pPr>
      <w:r w:rsidRPr="004938C1">
        <w:rPr>
          <w:rFonts w:asciiTheme="minorHAnsi" w:hAnsiTheme="minorHAnsi" w:cstheme="minorHAnsi"/>
          <w:lang w:val="hy-AM" w:eastAsia="hy-AM"/>
        </w:rPr>
        <w:t>Roger E. Kirk</w:t>
      </w:r>
      <w:r w:rsidRPr="004938C1">
        <w:rPr>
          <w:rFonts w:asciiTheme="minorHAnsi" w:hAnsiTheme="minorHAnsi" w:cstheme="minorHAnsi"/>
          <w:lang w:eastAsia="hy-AM"/>
        </w:rPr>
        <w:t xml:space="preserve">. </w:t>
      </w:r>
      <w:r w:rsidRPr="004938C1">
        <w:rPr>
          <w:rFonts w:asciiTheme="minorHAnsi" w:hAnsiTheme="minorHAnsi" w:cstheme="minorHAnsi"/>
          <w:iCs/>
          <w:lang w:val="hy-AM" w:eastAsia="hy-AM"/>
        </w:rPr>
        <w:t>Experimental Design: Procedures for the Behavioral Sciences</w:t>
      </w:r>
      <w:r w:rsidRPr="004938C1">
        <w:rPr>
          <w:rFonts w:asciiTheme="minorHAnsi" w:hAnsiTheme="minorHAnsi" w:cstheme="minorHAnsi"/>
          <w:iCs/>
          <w:lang w:eastAsia="hy-AM"/>
        </w:rPr>
        <w:t>.</w:t>
      </w:r>
      <w:r w:rsidRPr="004938C1">
        <w:rPr>
          <w:rFonts w:asciiTheme="minorHAnsi" w:hAnsiTheme="minorHAnsi" w:cstheme="minorHAnsi"/>
          <w:lang w:val="hy-AM" w:eastAsia="hy-AM"/>
        </w:rPr>
        <w:t xml:space="preserve"> </w:t>
      </w:r>
      <w:r w:rsidRPr="004938C1">
        <w:rPr>
          <w:rFonts w:asciiTheme="minorHAnsi" w:hAnsiTheme="minorHAnsi" w:cstheme="minorHAnsi"/>
          <w:lang w:eastAsia="hy-AM"/>
        </w:rPr>
        <w:t>4</w:t>
      </w:r>
      <w:r w:rsidRPr="004938C1">
        <w:rPr>
          <w:rFonts w:asciiTheme="minorHAnsi" w:hAnsiTheme="minorHAnsi" w:cstheme="minorHAnsi"/>
          <w:vertAlign w:val="superscript"/>
          <w:lang w:eastAsia="hy-AM"/>
        </w:rPr>
        <w:t>th</w:t>
      </w:r>
      <w:r w:rsidRPr="004938C1">
        <w:rPr>
          <w:rFonts w:asciiTheme="minorHAnsi" w:hAnsiTheme="minorHAnsi" w:cstheme="minorHAnsi"/>
          <w:lang w:eastAsia="hy-AM"/>
        </w:rPr>
        <w:t xml:space="preserve"> e</w:t>
      </w:r>
      <w:r w:rsidRPr="004938C1">
        <w:rPr>
          <w:rFonts w:asciiTheme="minorHAnsi" w:hAnsiTheme="minorHAnsi" w:cstheme="minorHAnsi"/>
          <w:lang w:val="hy-AM" w:eastAsia="hy-AM"/>
        </w:rPr>
        <w:t>dition</w:t>
      </w:r>
      <w:r w:rsidRPr="004938C1">
        <w:rPr>
          <w:rFonts w:asciiTheme="minorHAnsi" w:hAnsiTheme="minorHAnsi" w:cstheme="minorHAnsi"/>
          <w:lang w:eastAsia="hy-AM"/>
        </w:rPr>
        <w:t xml:space="preserve">// </w:t>
      </w:r>
      <w:r w:rsidRPr="004938C1">
        <w:rPr>
          <w:rFonts w:asciiTheme="minorHAnsi" w:hAnsiTheme="minorHAnsi" w:cstheme="minorHAnsi"/>
          <w:lang w:val="hy-AM" w:eastAsia="hy-AM"/>
        </w:rPr>
        <w:t>SAGE Publications, Inc.</w:t>
      </w:r>
      <w:r w:rsidRPr="004938C1">
        <w:rPr>
          <w:rFonts w:asciiTheme="minorHAnsi" w:hAnsiTheme="minorHAnsi" w:cstheme="minorHAnsi"/>
          <w:lang w:eastAsia="hy-AM"/>
        </w:rPr>
        <w:t>,</w:t>
      </w:r>
      <w:r w:rsidRPr="004938C1">
        <w:rPr>
          <w:rFonts w:asciiTheme="minorHAnsi" w:hAnsiTheme="minorHAnsi" w:cstheme="minorHAnsi"/>
          <w:lang w:val="hy-AM" w:eastAsia="hy-AM"/>
        </w:rPr>
        <w:t xml:space="preserve"> 2012</w:t>
      </w:r>
      <w:r w:rsidRPr="004938C1">
        <w:rPr>
          <w:rFonts w:asciiTheme="minorHAnsi" w:hAnsiTheme="minorHAnsi" w:cstheme="minorHAnsi"/>
          <w:lang w:eastAsia="hy-AM"/>
        </w:rPr>
        <w:t>.</w:t>
      </w:r>
      <w:r w:rsidRPr="004938C1">
        <w:rPr>
          <w:rFonts w:asciiTheme="minorHAnsi" w:hAnsiTheme="minorHAnsi" w:cstheme="minorHAnsi"/>
          <w:lang w:val="hy-AM" w:eastAsia="hy-AM"/>
        </w:rPr>
        <w:t xml:space="preserve"> </w:t>
      </w:r>
      <w:r w:rsidRPr="004938C1">
        <w:rPr>
          <w:rFonts w:asciiTheme="minorHAnsi" w:hAnsiTheme="minorHAnsi" w:cstheme="minorHAnsi"/>
          <w:lang w:eastAsia="hy-AM"/>
        </w:rPr>
        <w:t>-</w:t>
      </w:r>
      <w:r w:rsidRPr="004938C1">
        <w:rPr>
          <w:rFonts w:asciiTheme="minorHAnsi" w:hAnsiTheme="minorHAnsi" w:cstheme="minorHAnsi"/>
          <w:lang w:val="hy-AM" w:eastAsia="hy-AM"/>
        </w:rPr>
        <w:t>1072</w:t>
      </w:r>
      <w:r w:rsidRPr="004938C1">
        <w:rPr>
          <w:rFonts w:asciiTheme="minorHAnsi" w:hAnsiTheme="minorHAnsi" w:cstheme="minorHAnsi"/>
          <w:bCs/>
          <w:lang w:val="hy-AM" w:eastAsia="hy-AM"/>
        </w:rPr>
        <w:t xml:space="preserve"> </w:t>
      </w:r>
      <w:r w:rsidRPr="004938C1">
        <w:rPr>
          <w:rFonts w:asciiTheme="minorHAnsi" w:hAnsiTheme="minorHAnsi" w:cstheme="minorHAnsi"/>
          <w:bCs/>
          <w:lang w:eastAsia="hy-AM"/>
        </w:rPr>
        <w:t>p</w:t>
      </w:r>
      <w:r w:rsidRPr="004938C1">
        <w:rPr>
          <w:rFonts w:asciiTheme="minorHAnsi" w:hAnsiTheme="minorHAnsi" w:cstheme="minorHAnsi"/>
          <w:bCs/>
          <w:lang w:val="hy-AM" w:eastAsia="hy-AM"/>
        </w:rPr>
        <w:t>ages</w:t>
      </w:r>
      <w:r w:rsidRPr="004938C1">
        <w:rPr>
          <w:rFonts w:asciiTheme="minorHAnsi" w:hAnsiTheme="minorHAnsi" w:cstheme="minorHAnsi"/>
          <w:bCs/>
          <w:lang w:eastAsia="hy-AM"/>
        </w:rPr>
        <w:t>.</w:t>
      </w:r>
    </w:p>
    <w:p w14:paraId="1EBD0D30" w14:textId="77777777" w:rsidR="00CA6B1C" w:rsidRPr="004938C1" w:rsidRDefault="00CA6B1C" w:rsidP="00CA6B1C">
      <w:pPr>
        <w:pStyle w:val="NormalWeb"/>
        <w:numPr>
          <w:ilvl w:val="1"/>
          <w:numId w:val="5"/>
        </w:numPr>
        <w:spacing w:before="0" w:beforeAutospacing="0" w:after="120" w:afterAutospacing="0" w:line="360" w:lineRule="auto"/>
        <w:ind w:left="426" w:hanging="425"/>
        <w:rPr>
          <w:rFonts w:asciiTheme="minorHAnsi" w:hAnsiTheme="minorHAnsi" w:cstheme="minorHAnsi"/>
        </w:rPr>
      </w:pPr>
      <w:r w:rsidRPr="004938C1">
        <w:rPr>
          <w:rFonts w:asciiTheme="minorHAnsi" w:hAnsiTheme="minorHAnsi" w:cstheme="minorHAnsi"/>
          <w:lang w:val="hy-AM" w:eastAsia="hy-AM"/>
        </w:rPr>
        <w:t>Mark N. K. Saunders, Philip Lewis, Adrian Thornhill</w:t>
      </w:r>
      <w:r w:rsidRPr="004938C1">
        <w:rPr>
          <w:rFonts w:asciiTheme="minorHAnsi" w:hAnsiTheme="minorHAnsi" w:cstheme="minorHAnsi"/>
          <w:lang w:eastAsia="hy-AM"/>
        </w:rPr>
        <w:t xml:space="preserve">. </w:t>
      </w:r>
      <w:r w:rsidRPr="004938C1">
        <w:rPr>
          <w:rFonts w:asciiTheme="minorHAnsi" w:hAnsiTheme="minorHAnsi" w:cstheme="minorHAnsi"/>
          <w:lang w:val="hy-AM" w:eastAsia="hy-AM"/>
        </w:rPr>
        <w:t>Research Methods for Business Students</w:t>
      </w:r>
      <w:r w:rsidRPr="004938C1">
        <w:rPr>
          <w:rFonts w:asciiTheme="minorHAnsi" w:hAnsiTheme="minorHAnsi" w:cstheme="minorHAnsi"/>
          <w:lang w:eastAsia="hy-AM"/>
        </w:rPr>
        <w:t>.</w:t>
      </w:r>
      <w:r w:rsidRPr="004938C1">
        <w:rPr>
          <w:rFonts w:asciiTheme="minorHAnsi" w:hAnsiTheme="minorHAnsi" w:cstheme="minorHAnsi"/>
          <w:lang w:val="hy-AM" w:eastAsia="hy-AM"/>
        </w:rPr>
        <w:t xml:space="preserve"> 8</w:t>
      </w:r>
      <w:proofErr w:type="spellStart"/>
      <w:r w:rsidRPr="004938C1">
        <w:rPr>
          <w:rFonts w:asciiTheme="minorHAnsi" w:hAnsiTheme="minorHAnsi" w:cstheme="minorHAnsi"/>
          <w:vertAlign w:val="superscript"/>
          <w:lang w:eastAsia="hy-AM"/>
        </w:rPr>
        <w:t>th</w:t>
      </w:r>
      <w:proofErr w:type="spellEnd"/>
      <w:r w:rsidRPr="004938C1">
        <w:rPr>
          <w:rFonts w:asciiTheme="minorHAnsi" w:hAnsiTheme="minorHAnsi" w:cstheme="minorHAnsi"/>
          <w:lang w:eastAsia="hy-AM"/>
        </w:rPr>
        <w:t xml:space="preserve"> </w:t>
      </w:r>
      <w:r w:rsidRPr="004938C1">
        <w:rPr>
          <w:rFonts w:asciiTheme="minorHAnsi" w:hAnsiTheme="minorHAnsi" w:cstheme="minorHAnsi"/>
          <w:bCs/>
          <w:lang w:eastAsia="hy-AM"/>
        </w:rPr>
        <w:t>e</w:t>
      </w:r>
      <w:r w:rsidRPr="004938C1">
        <w:rPr>
          <w:rFonts w:asciiTheme="minorHAnsi" w:hAnsiTheme="minorHAnsi" w:cstheme="minorHAnsi"/>
          <w:bCs/>
          <w:lang w:val="hy-AM" w:eastAsia="hy-AM"/>
        </w:rPr>
        <w:t>dition</w:t>
      </w:r>
      <w:r w:rsidRPr="004938C1">
        <w:rPr>
          <w:rFonts w:asciiTheme="minorHAnsi" w:hAnsiTheme="minorHAnsi" w:cstheme="minorHAnsi"/>
          <w:bCs/>
          <w:lang w:eastAsia="hy-AM"/>
        </w:rPr>
        <w:t xml:space="preserve">// </w:t>
      </w:r>
      <w:r w:rsidRPr="004938C1">
        <w:rPr>
          <w:rFonts w:asciiTheme="minorHAnsi" w:hAnsiTheme="minorHAnsi" w:cstheme="minorHAnsi"/>
          <w:lang w:val="hy-AM" w:eastAsia="hy-AM"/>
        </w:rPr>
        <w:t>Pearson</w:t>
      </w:r>
      <w:r w:rsidRPr="004938C1">
        <w:rPr>
          <w:rFonts w:asciiTheme="minorHAnsi" w:hAnsiTheme="minorHAnsi" w:cstheme="minorHAnsi"/>
          <w:lang w:eastAsia="hy-AM"/>
        </w:rPr>
        <w:t xml:space="preserve">, </w:t>
      </w:r>
      <w:r w:rsidRPr="004938C1">
        <w:rPr>
          <w:rFonts w:asciiTheme="minorHAnsi" w:hAnsiTheme="minorHAnsi" w:cstheme="minorHAnsi"/>
          <w:lang w:val="hy-AM" w:eastAsia="hy-AM"/>
        </w:rPr>
        <w:t>2019</w:t>
      </w:r>
      <w:r w:rsidRPr="004938C1">
        <w:rPr>
          <w:rFonts w:asciiTheme="minorHAnsi" w:hAnsiTheme="minorHAnsi" w:cstheme="minorHAnsi"/>
          <w:lang w:eastAsia="hy-AM"/>
        </w:rPr>
        <w:t>. -</w:t>
      </w:r>
      <w:r w:rsidRPr="004938C1">
        <w:rPr>
          <w:rFonts w:asciiTheme="minorHAnsi" w:hAnsiTheme="minorHAnsi" w:cstheme="minorHAnsi"/>
          <w:lang w:val="hy-AM" w:eastAsia="hy-AM"/>
        </w:rPr>
        <w:t>872</w:t>
      </w:r>
      <w:r w:rsidRPr="004938C1">
        <w:rPr>
          <w:rFonts w:asciiTheme="minorHAnsi" w:hAnsiTheme="minorHAnsi" w:cstheme="minorHAnsi"/>
          <w:bCs/>
          <w:lang w:val="hy-AM" w:eastAsia="hy-AM"/>
        </w:rPr>
        <w:t xml:space="preserve"> </w:t>
      </w:r>
      <w:r w:rsidRPr="004938C1">
        <w:rPr>
          <w:rFonts w:asciiTheme="minorHAnsi" w:hAnsiTheme="minorHAnsi" w:cstheme="minorHAnsi"/>
          <w:bCs/>
          <w:lang w:eastAsia="hy-AM"/>
        </w:rPr>
        <w:t>p</w:t>
      </w:r>
      <w:r w:rsidRPr="004938C1">
        <w:rPr>
          <w:rFonts w:asciiTheme="minorHAnsi" w:hAnsiTheme="minorHAnsi" w:cstheme="minorHAnsi"/>
          <w:bCs/>
          <w:lang w:val="hy-AM" w:eastAsia="hy-AM"/>
        </w:rPr>
        <w:t>ages</w:t>
      </w:r>
      <w:r w:rsidRPr="004938C1">
        <w:rPr>
          <w:rFonts w:asciiTheme="minorHAnsi" w:hAnsiTheme="minorHAnsi" w:cstheme="minorHAnsi"/>
          <w:bCs/>
          <w:lang w:eastAsia="hy-AM"/>
        </w:rPr>
        <w:t>.</w:t>
      </w:r>
    </w:p>
    <w:p w14:paraId="55AF9A64" w14:textId="77777777" w:rsidR="00CA6B1C" w:rsidRPr="004938C1" w:rsidRDefault="00CA6B1C" w:rsidP="00CA6B1C">
      <w:pPr>
        <w:pStyle w:val="NormalWeb"/>
        <w:numPr>
          <w:ilvl w:val="1"/>
          <w:numId w:val="5"/>
        </w:numPr>
        <w:spacing w:before="0" w:beforeAutospacing="0" w:after="120" w:afterAutospacing="0" w:line="360" w:lineRule="auto"/>
        <w:ind w:left="426" w:hanging="425"/>
        <w:rPr>
          <w:rFonts w:asciiTheme="minorHAnsi" w:hAnsiTheme="minorHAnsi" w:cstheme="minorHAnsi"/>
          <w:bCs/>
          <w:lang w:val="hy-AM" w:eastAsia="hy-AM"/>
        </w:rPr>
      </w:pPr>
      <w:r w:rsidRPr="004938C1">
        <w:rPr>
          <w:rFonts w:asciiTheme="minorHAnsi" w:hAnsiTheme="minorHAnsi" w:cstheme="minorHAnsi"/>
          <w:bCs/>
          <w:lang w:val="hy-AM" w:eastAsia="hy-AM"/>
        </w:rPr>
        <w:lastRenderedPageBreak/>
        <w:t>Cochran, W. G. The distribution of quadratic forms in a normal system, with applications to the analysis of covariance</w:t>
      </w:r>
      <w:r w:rsidRPr="004938C1">
        <w:rPr>
          <w:rFonts w:asciiTheme="minorHAnsi" w:hAnsiTheme="minorHAnsi" w:cstheme="minorHAnsi"/>
          <w:bCs/>
          <w:lang w:eastAsia="hy-AM"/>
        </w:rPr>
        <w:t>//</w:t>
      </w:r>
      <w:r w:rsidRPr="004938C1">
        <w:rPr>
          <w:rFonts w:asciiTheme="minorHAnsi" w:hAnsiTheme="minorHAnsi" w:cstheme="minorHAnsi"/>
          <w:bCs/>
          <w:lang w:val="hy-AM" w:eastAsia="hy-AM"/>
        </w:rPr>
        <w:t xml:space="preserve"> Mathematical Proceedings of the Cambridge Philosophical Society, 1934</w:t>
      </w:r>
      <w:r w:rsidRPr="004938C1">
        <w:rPr>
          <w:rFonts w:asciiTheme="minorHAnsi" w:hAnsiTheme="minorHAnsi" w:cstheme="minorHAnsi"/>
          <w:bCs/>
          <w:lang w:eastAsia="hy-AM"/>
        </w:rPr>
        <w:t xml:space="preserve">. </w:t>
      </w:r>
      <w:r w:rsidRPr="004938C1">
        <w:rPr>
          <w:rFonts w:asciiTheme="minorHAnsi" w:hAnsiTheme="minorHAnsi" w:cstheme="minorHAnsi"/>
          <w:bCs/>
          <w:lang w:val="hy-AM" w:eastAsia="hy-AM"/>
        </w:rPr>
        <w:t>p. 178-191.</w:t>
      </w:r>
    </w:p>
    <w:p w14:paraId="4CC2D1C2" w14:textId="77777777" w:rsidR="00CA6B1C" w:rsidRPr="004938C1" w:rsidRDefault="00CA6B1C" w:rsidP="00CA6B1C">
      <w:pPr>
        <w:pStyle w:val="NormalWeb"/>
        <w:numPr>
          <w:ilvl w:val="1"/>
          <w:numId w:val="5"/>
        </w:numPr>
        <w:spacing w:before="0" w:beforeAutospacing="0" w:after="120" w:afterAutospacing="0" w:line="360" w:lineRule="auto"/>
        <w:ind w:left="426" w:hanging="425"/>
        <w:rPr>
          <w:rFonts w:asciiTheme="minorHAnsi" w:hAnsiTheme="minorHAnsi" w:cstheme="minorHAnsi"/>
          <w:bCs/>
          <w:lang w:val="hy-AM" w:eastAsia="hy-AM"/>
        </w:rPr>
      </w:pPr>
      <w:r w:rsidRPr="004938C1">
        <w:rPr>
          <w:rFonts w:asciiTheme="minorHAnsi" w:hAnsiTheme="minorHAnsi" w:cstheme="minorHAnsi"/>
          <w:bCs/>
          <w:lang w:val="hy-AM" w:eastAsia="hy-AM"/>
        </w:rPr>
        <w:t>Cochran W.G. Sampling Techniques. 3rd edition// John Wiley &amp; Sons, New York, 1977. -428 pages.</w:t>
      </w:r>
    </w:p>
    <w:p w14:paraId="68F5DABD" w14:textId="77777777" w:rsidR="00CA6B1C" w:rsidRPr="004938C1" w:rsidRDefault="00CA6B1C" w:rsidP="00CA6B1C">
      <w:pPr>
        <w:pStyle w:val="NormalWeb"/>
        <w:numPr>
          <w:ilvl w:val="1"/>
          <w:numId w:val="5"/>
        </w:numPr>
        <w:spacing w:before="0" w:beforeAutospacing="0" w:after="120" w:afterAutospacing="0" w:line="360" w:lineRule="auto"/>
        <w:ind w:left="426" w:hanging="425"/>
        <w:rPr>
          <w:rFonts w:asciiTheme="minorHAnsi" w:hAnsiTheme="minorHAnsi" w:cstheme="minorHAnsi"/>
          <w:bCs/>
          <w:lang w:val="hy-AM" w:eastAsia="hy-AM"/>
        </w:rPr>
      </w:pPr>
      <w:r w:rsidRPr="004938C1">
        <w:rPr>
          <w:rFonts w:asciiTheme="minorHAnsi" w:hAnsiTheme="minorHAnsi" w:cstheme="minorHAnsi"/>
          <w:bCs/>
          <w:lang w:val="hy-AM" w:eastAsia="hy-AM"/>
        </w:rPr>
        <w:t>Kirienko N.V., Kozlovskaya O.I., Kaznadei T.A. Marketing Research: Educational and Methodological Complex. – Minsk: IPD, 2008. -182 pages.</w:t>
      </w:r>
    </w:p>
    <w:p w14:paraId="3AD567A4" w14:textId="77777777" w:rsidR="00CA6B1C" w:rsidRPr="004938C1" w:rsidRDefault="00CA6B1C" w:rsidP="00CA6B1C">
      <w:pPr>
        <w:pStyle w:val="NormalWeb"/>
        <w:numPr>
          <w:ilvl w:val="1"/>
          <w:numId w:val="5"/>
        </w:numPr>
        <w:spacing w:before="0" w:beforeAutospacing="0" w:after="120" w:afterAutospacing="0" w:line="360" w:lineRule="auto"/>
        <w:ind w:left="426" w:hanging="425"/>
        <w:rPr>
          <w:rFonts w:asciiTheme="minorHAnsi" w:hAnsiTheme="minorHAnsi" w:cstheme="minorHAnsi"/>
          <w:bCs/>
          <w:lang w:val="hy-AM" w:eastAsia="hy-AM"/>
        </w:rPr>
      </w:pPr>
      <w:r w:rsidRPr="004938C1">
        <w:rPr>
          <w:rFonts w:asciiTheme="minorHAnsi" w:hAnsiTheme="minorHAnsi" w:cstheme="minorHAnsi"/>
          <w:bCs/>
          <w:lang w:val="hy-AM" w:eastAsia="hy-AM"/>
        </w:rPr>
        <w:t>Leslie Kish. Survey Sampling// New York: Wiley, 1965. -664 pages.</w:t>
      </w:r>
    </w:p>
    <w:p w14:paraId="32EA3C21" w14:textId="23F33F4A" w:rsidR="00CA6B1C" w:rsidRPr="005C7647" w:rsidRDefault="00CA6B1C" w:rsidP="00827CB7">
      <w:pPr>
        <w:spacing w:line="360" w:lineRule="auto"/>
        <w:jc w:val="both"/>
        <w:rPr>
          <w:rFonts w:cstheme="minorHAnsi"/>
          <w:sz w:val="24"/>
          <w:szCs w:val="24"/>
          <w:lang w:val="hy-AM"/>
        </w:rPr>
      </w:pPr>
    </w:p>
    <w:p w14:paraId="5F1182B2" w14:textId="77777777" w:rsidR="00CA6B1C" w:rsidRDefault="00CA6B1C" w:rsidP="00827CB7">
      <w:pPr>
        <w:spacing w:line="360" w:lineRule="auto"/>
        <w:jc w:val="both"/>
        <w:rPr>
          <w:rFonts w:cstheme="minorHAnsi"/>
          <w:sz w:val="24"/>
          <w:szCs w:val="24"/>
        </w:rPr>
      </w:pPr>
    </w:p>
    <w:p w14:paraId="24DDD8DE" w14:textId="77777777" w:rsidR="00CA6B1C" w:rsidRDefault="00CA6B1C" w:rsidP="00827CB7">
      <w:pPr>
        <w:spacing w:line="360" w:lineRule="auto"/>
        <w:jc w:val="both"/>
        <w:rPr>
          <w:rFonts w:cstheme="minorHAnsi"/>
          <w:sz w:val="24"/>
          <w:szCs w:val="24"/>
        </w:rPr>
      </w:pPr>
    </w:p>
    <w:p w14:paraId="6DD594D6" w14:textId="77777777" w:rsidR="00CA6B1C" w:rsidRDefault="00CA6B1C" w:rsidP="00827CB7">
      <w:pPr>
        <w:spacing w:line="360" w:lineRule="auto"/>
        <w:jc w:val="both"/>
        <w:rPr>
          <w:rFonts w:cstheme="minorHAnsi"/>
          <w:sz w:val="24"/>
          <w:szCs w:val="24"/>
        </w:rPr>
      </w:pPr>
    </w:p>
    <w:p w14:paraId="35BBCDEE" w14:textId="77777777" w:rsidR="00CA6B1C" w:rsidRDefault="00CA6B1C" w:rsidP="00827CB7">
      <w:pPr>
        <w:spacing w:line="360" w:lineRule="auto"/>
        <w:jc w:val="both"/>
        <w:rPr>
          <w:rFonts w:cstheme="minorHAnsi"/>
          <w:sz w:val="24"/>
          <w:szCs w:val="24"/>
        </w:rPr>
      </w:pPr>
    </w:p>
    <w:p w14:paraId="00D7E46E" w14:textId="77777777" w:rsidR="00CA6B1C" w:rsidRDefault="00CA6B1C" w:rsidP="00827CB7">
      <w:pPr>
        <w:spacing w:line="360" w:lineRule="auto"/>
        <w:jc w:val="both"/>
        <w:rPr>
          <w:rFonts w:cstheme="minorHAnsi"/>
          <w:sz w:val="24"/>
          <w:szCs w:val="24"/>
        </w:rPr>
      </w:pPr>
    </w:p>
    <w:p w14:paraId="7562EF94" w14:textId="77777777" w:rsidR="00CA6B1C" w:rsidRDefault="00CA6B1C" w:rsidP="00827CB7">
      <w:pPr>
        <w:spacing w:line="360" w:lineRule="auto"/>
        <w:jc w:val="both"/>
        <w:rPr>
          <w:rFonts w:cstheme="minorHAnsi"/>
          <w:sz w:val="24"/>
          <w:szCs w:val="24"/>
        </w:rPr>
      </w:pPr>
    </w:p>
    <w:p w14:paraId="6F8DF3A1" w14:textId="77777777" w:rsidR="00CA6B1C" w:rsidRDefault="00CA6B1C" w:rsidP="00827CB7">
      <w:pPr>
        <w:spacing w:line="360" w:lineRule="auto"/>
        <w:jc w:val="both"/>
        <w:rPr>
          <w:rFonts w:cstheme="minorHAnsi"/>
          <w:sz w:val="24"/>
          <w:szCs w:val="24"/>
        </w:rPr>
      </w:pPr>
    </w:p>
    <w:p w14:paraId="33C85E67" w14:textId="77777777" w:rsidR="00CA6B1C" w:rsidRDefault="00CA6B1C" w:rsidP="00827CB7">
      <w:pPr>
        <w:spacing w:line="360" w:lineRule="auto"/>
        <w:jc w:val="both"/>
        <w:rPr>
          <w:rFonts w:cstheme="minorHAnsi"/>
          <w:sz w:val="24"/>
          <w:szCs w:val="24"/>
        </w:rPr>
      </w:pPr>
    </w:p>
    <w:p w14:paraId="28DA5316" w14:textId="77777777" w:rsidR="00CA6B1C" w:rsidRDefault="00CA6B1C" w:rsidP="00827CB7">
      <w:pPr>
        <w:spacing w:line="360" w:lineRule="auto"/>
        <w:jc w:val="both"/>
        <w:rPr>
          <w:rFonts w:cstheme="minorHAnsi"/>
          <w:sz w:val="24"/>
          <w:szCs w:val="24"/>
        </w:rPr>
      </w:pPr>
    </w:p>
    <w:p w14:paraId="5AB23946" w14:textId="77777777" w:rsidR="00CA6B1C" w:rsidRDefault="00CA6B1C" w:rsidP="00827CB7">
      <w:pPr>
        <w:spacing w:line="360" w:lineRule="auto"/>
        <w:jc w:val="both"/>
        <w:rPr>
          <w:rFonts w:cstheme="minorHAnsi"/>
          <w:sz w:val="24"/>
          <w:szCs w:val="24"/>
        </w:rPr>
      </w:pPr>
    </w:p>
    <w:p w14:paraId="454F1733" w14:textId="77777777" w:rsidR="00CA6B1C" w:rsidRDefault="00CA6B1C" w:rsidP="00827CB7">
      <w:pPr>
        <w:spacing w:line="360" w:lineRule="auto"/>
        <w:jc w:val="both"/>
        <w:rPr>
          <w:rFonts w:cstheme="minorHAnsi"/>
          <w:sz w:val="24"/>
          <w:szCs w:val="24"/>
        </w:rPr>
        <w:sectPr w:rsidR="00CA6B1C" w:rsidSect="005C7647">
          <w:footerReference w:type="default" r:id="rId12"/>
          <w:pgSz w:w="11907" w:h="16839" w:code="9"/>
          <w:pgMar w:top="994" w:right="1440" w:bottom="1440" w:left="1440" w:header="720" w:footer="720" w:gutter="0"/>
          <w:cols w:space="720"/>
          <w:docGrid w:linePitch="360"/>
        </w:sectPr>
      </w:pPr>
    </w:p>
    <w:p w14:paraId="476EBBE7" w14:textId="3AEE1C16" w:rsidR="00F02826" w:rsidRDefault="00F02826" w:rsidP="005A17A4">
      <w:pPr>
        <w:spacing w:after="0" w:line="360" w:lineRule="auto"/>
        <w:jc w:val="both"/>
        <w:rPr>
          <w:rFonts w:cstheme="minorHAnsi"/>
          <w:b/>
          <w:sz w:val="32"/>
          <w:szCs w:val="24"/>
        </w:rPr>
      </w:pPr>
      <w:r w:rsidRPr="0000215C">
        <w:rPr>
          <w:rFonts w:cstheme="minorHAnsi"/>
          <w:b/>
          <w:sz w:val="32"/>
          <w:szCs w:val="24"/>
        </w:rPr>
        <w:lastRenderedPageBreak/>
        <w:t>Annex B</w:t>
      </w:r>
    </w:p>
    <w:p w14:paraId="03E8E0A1" w14:textId="1362D6DF" w:rsidR="00920B38" w:rsidRPr="0000215C" w:rsidRDefault="005A17A4" w:rsidP="00920B38">
      <w:pPr>
        <w:spacing w:line="360" w:lineRule="auto"/>
        <w:jc w:val="center"/>
        <w:rPr>
          <w:rFonts w:cstheme="minorHAnsi"/>
          <w:b/>
          <w:sz w:val="32"/>
          <w:szCs w:val="24"/>
        </w:rPr>
      </w:pPr>
      <w:r w:rsidRPr="005A17A4">
        <w:rPr>
          <w:rFonts w:cstheme="minorHAnsi"/>
          <w:b/>
          <w:sz w:val="28"/>
          <w:szCs w:val="24"/>
        </w:rPr>
        <w:t>Inventory spreadsheet for collecting information regarding ASPPs connected to the distribution network</w:t>
      </w:r>
    </w:p>
    <w:tbl>
      <w:tblPr>
        <w:tblW w:w="13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904"/>
        <w:gridCol w:w="900"/>
        <w:gridCol w:w="1741"/>
        <w:gridCol w:w="1080"/>
        <w:gridCol w:w="1620"/>
        <w:gridCol w:w="1021"/>
        <w:gridCol w:w="1435"/>
        <w:gridCol w:w="874"/>
        <w:gridCol w:w="1440"/>
        <w:gridCol w:w="1573"/>
      </w:tblGrid>
      <w:tr w:rsidR="007C33AA" w:rsidRPr="004938C1" w14:paraId="5950B870" w14:textId="77777777" w:rsidTr="005A17A4">
        <w:trPr>
          <w:trHeight w:val="1500"/>
          <w:jc w:val="center"/>
        </w:trPr>
        <w:tc>
          <w:tcPr>
            <w:tcW w:w="551" w:type="dxa"/>
            <w:shd w:val="clear" w:color="auto" w:fill="auto"/>
            <w:vAlign w:val="center"/>
            <w:hideMark/>
          </w:tcPr>
          <w:p w14:paraId="0439CCD0" w14:textId="14F19AD7" w:rsidR="007C33AA" w:rsidRPr="004938C1" w:rsidRDefault="00141ADC" w:rsidP="000E6E0D">
            <w:pPr>
              <w:spacing w:after="0" w:line="240" w:lineRule="auto"/>
              <w:jc w:val="center"/>
              <w:rPr>
                <w:rFonts w:eastAsia="Times New Roman" w:cstheme="minorHAnsi"/>
                <w:b/>
                <w:bCs/>
                <w:color w:val="000000"/>
                <w:sz w:val="16"/>
                <w:szCs w:val="20"/>
              </w:rPr>
            </w:pPr>
            <w:r>
              <w:rPr>
                <w:rFonts w:eastAsia="Times New Roman" w:cstheme="minorHAnsi"/>
                <w:b/>
                <w:bCs/>
                <w:color w:val="000000"/>
                <w:sz w:val="16"/>
                <w:szCs w:val="20"/>
              </w:rPr>
              <w:t>n</w:t>
            </w:r>
            <w:r w:rsidR="007C33AA" w:rsidRPr="004938C1">
              <w:rPr>
                <w:rFonts w:eastAsia="Times New Roman" w:cstheme="minorHAnsi"/>
                <w:b/>
                <w:bCs/>
                <w:color w:val="000000"/>
                <w:sz w:val="16"/>
                <w:szCs w:val="20"/>
              </w:rPr>
              <w:t>/n</w:t>
            </w:r>
          </w:p>
        </w:tc>
        <w:tc>
          <w:tcPr>
            <w:tcW w:w="904" w:type="dxa"/>
            <w:shd w:val="clear" w:color="auto" w:fill="auto"/>
            <w:vAlign w:val="center"/>
            <w:hideMark/>
          </w:tcPr>
          <w:p w14:paraId="3872FFCC" w14:textId="77777777" w:rsidR="007C33AA" w:rsidRPr="004938C1" w:rsidRDefault="007C33AA" w:rsidP="000E6E0D">
            <w:pPr>
              <w:spacing w:after="0" w:line="240" w:lineRule="auto"/>
              <w:jc w:val="center"/>
              <w:rPr>
                <w:rFonts w:eastAsia="Times New Roman" w:cstheme="minorHAnsi"/>
                <w:b/>
                <w:bCs/>
                <w:color w:val="000000"/>
                <w:sz w:val="16"/>
                <w:szCs w:val="20"/>
              </w:rPr>
            </w:pPr>
            <w:r w:rsidRPr="004938C1">
              <w:rPr>
                <w:rFonts w:eastAsia="Times New Roman" w:cstheme="minorHAnsi"/>
                <w:b/>
                <w:bCs/>
                <w:color w:val="000000"/>
                <w:sz w:val="16"/>
                <w:szCs w:val="20"/>
              </w:rPr>
              <w:t>Region</w:t>
            </w:r>
          </w:p>
        </w:tc>
        <w:tc>
          <w:tcPr>
            <w:tcW w:w="900" w:type="dxa"/>
            <w:shd w:val="clear" w:color="auto" w:fill="auto"/>
            <w:vAlign w:val="center"/>
            <w:hideMark/>
          </w:tcPr>
          <w:p w14:paraId="2ECC0818" w14:textId="77777777" w:rsidR="007C33AA" w:rsidRPr="004938C1" w:rsidRDefault="007C33AA" w:rsidP="000E6E0D">
            <w:pPr>
              <w:spacing w:after="0" w:line="240" w:lineRule="auto"/>
              <w:jc w:val="center"/>
              <w:rPr>
                <w:rFonts w:eastAsia="Times New Roman" w:cstheme="minorHAnsi"/>
                <w:b/>
                <w:bCs/>
                <w:color w:val="000000"/>
                <w:sz w:val="16"/>
                <w:szCs w:val="20"/>
              </w:rPr>
            </w:pPr>
            <w:r w:rsidRPr="004938C1">
              <w:rPr>
                <w:rFonts w:eastAsia="Times New Roman" w:cstheme="minorHAnsi"/>
                <w:b/>
                <w:bCs/>
                <w:color w:val="000000"/>
                <w:sz w:val="16"/>
                <w:szCs w:val="20"/>
              </w:rPr>
              <w:t>City, Village</w:t>
            </w:r>
          </w:p>
        </w:tc>
        <w:tc>
          <w:tcPr>
            <w:tcW w:w="1741" w:type="dxa"/>
            <w:shd w:val="clear" w:color="auto" w:fill="auto"/>
            <w:vAlign w:val="center"/>
            <w:hideMark/>
          </w:tcPr>
          <w:p w14:paraId="3D367ED9" w14:textId="77777777" w:rsidR="007C33AA" w:rsidRPr="004938C1" w:rsidRDefault="007C33AA" w:rsidP="000E6E0D">
            <w:pPr>
              <w:spacing w:after="0" w:line="240" w:lineRule="auto"/>
              <w:jc w:val="center"/>
              <w:rPr>
                <w:rFonts w:eastAsia="Times New Roman" w:cstheme="minorHAnsi"/>
                <w:b/>
                <w:bCs/>
                <w:color w:val="000000"/>
                <w:sz w:val="16"/>
                <w:szCs w:val="20"/>
              </w:rPr>
            </w:pPr>
            <w:r w:rsidRPr="004938C1">
              <w:rPr>
                <w:rFonts w:eastAsia="Times New Roman" w:cstheme="minorHAnsi"/>
                <w:b/>
                <w:bCs/>
                <w:color w:val="000000"/>
                <w:sz w:val="16"/>
                <w:szCs w:val="20"/>
              </w:rPr>
              <w:t>Date of connection of the ASPPs to the distribution network (month/year)</w:t>
            </w:r>
          </w:p>
        </w:tc>
        <w:tc>
          <w:tcPr>
            <w:tcW w:w="1080" w:type="dxa"/>
            <w:shd w:val="clear" w:color="auto" w:fill="auto"/>
            <w:vAlign w:val="center"/>
            <w:hideMark/>
          </w:tcPr>
          <w:p w14:paraId="6EAD25B8" w14:textId="77777777" w:rsidR="007C33AA" w:rsidRPr="004938C1" w:rsidRDefault="007C33AA" w:rsidP="000E6E0D">
            <w:pPr>
              <w:spacing w:after="0" w:line="240" w:lineRule="auto"/>
              <w:jc w:val="center"/>
              <w:rPr>
                <w:rFonts w:eastAsia="Times New Roman" w:cstheme="minorHAnsi"/>
                <w:b/>
                <w:bCs/>
                <w:color w:val="000000"/>
                <w:sz w:val="16"/>
                <w:szCs w:val="20"/>
              </w:rPr>
            </w:pPr>
            <w:r w:rsidRPr="004938C1">
              <w:rPr>
                <w:rFonts w:eastAsia="Times New Roman" w:cstheme="minorHAnsi"/>
                <w:b/>
                <w:bCs/>
                <w:color w:val="000000"/>
                <w:sz w:val="16"/>
                <w:szCs w:val="20"/>
              </w:rPr>
              <w:t>ASPPs installed capacity, kW</w:t>
            </w:r>
          </w:p>
        </w:tc>
        <w:tc>
          <w:tcPr>
            <w:tcW w:w="1620" w:type="dxa"/>
            <w:shd w:val="clear" w:color="auto" w:fill="auto"/>
            <w:vAlign w:val="center"/>
            <w:hideMark/>
          </w:tcPr>
          <w:p w14:paraId="038CEA5A" w14:textId="77777777" w:rsidR="007C33AA" w:rsidRPr="004938C1" w:rsidRDefault="007C33AA" w:rsidP="000E6E0D">
            <w:pPr>
              <w:spacing w:after="0" w:line="240" w:lineRule="auto"/>
              <w:jc w:val="center"/>
              <w:rPr>
                <w:rFonts w:eastAsia="Times New Roman" w:cstheme="minorHAnsi"/>
                <w:b/>
                <w:bCs/>
                <w:color w:val="000000"/>
                <w:sz w:val="16"/>
                <w:szCs w:val="20"/>
              </w:rPr>
            </w:pPr>
            <w:r w:rsidRPr="004938C1">
              <w:rPr>
                <w:rFonts w:eastAsia="Times New Roman" w:cstheme="minorHAnsi"/>
                <w:b/>
                <w:bCs/>
                <w:color w:val="000000"/>
                <w:sz w:val="16"/>
                <w:szCs w:val="20"/>
              </w:rPr>
              <w:t>ASPPs model and manufacturer of inverter device</w:t>
            </w:r>
          </w:p>
        </w:tc>
        <w:tc>
          <w:tcPr>
            <w:tcW w:w="1021" w:type="dxa"/>
            <w:shd w:val="clear" w:color="auto" w:fill="auto"/>
            <w:vAlign w:val="center"/>
            <w:hideMark/>
          </w:tcPr>
          <w:p w14:paraId="50071E64" w14:textId="77777777" w:rsidR="007C33AA" w:rsidRPr="004938C1" w:rsidRDefault="007C33AA" w:rsidP="000E6E0D">
            <w:pPr>
              <w:spacing w:after="0" w:line="240" w:lineRule="auto"/>
              <w:jc w:val="center"/>
              <w:rPr>
                <w:rFonts w:eastAsia="Times New Roman" w:cstheme="minorHAnsi"/>
                <w:b/>
                <w:bCs/>
                <w:color w:val="000000"/>
                <w:sz w:val="16"/>
                <w:szCs w:val="20"/>
              </w:rPr>
            </w:pPr>
            <w:r w:rsidRPr="004938C1">
              <w:rPr>
                <w:rFonts w:eastAsia="Times New Roman" w:cstheme="minorHAnsi"/>
                <w:b/>
                <w:bCs/>
                <w:color w:val="000000"/>
                <w:sz w:val="16"/>
                <w:szCs w:val="20"/>
              </w:rPr>
              <w:t>Invertor type is Hybrid (Yes/No)</w:t>
            </w:r>
          </w:p>
        </w:tc>
        <w:tc>
          <w:tcPr>
            <w:tcW w:w="1435" w:type="dxa"/>
            <w:shd w:val="clear" w:color="auto" w:fill="auto"/>
            <w:vAlign w:val="center"/>
            <w:hideMark/>
          </w:tcPr>
          <w:p w14:paraId="3C25B5CC" w14:textId="4C591431" w:rsidR="007C33AA" w:rsidRPr="004938C1" w:rsidRDefault="007C33AA" w:rsidP="000E6E0D">
            <w:pPr>
              <w:spacing w:after="0" w:line="240" w:lineRule="auto"/>
              <w:jc w:val="center"/>
              <w:rPr>
                <w:rFonts w:eastAsia="Times New Roman" w:cstheme="minorHAnsi"/>
                <w:b/>
                <w:bCs/>
                <w:color w:val="000000"/>
                <w:sz w:val="16"/>
                <w:szCs w:val="20"/>
              </w:rPr>
            </w:pPr>
            <w:r w:rsidRPr="004938C1">
              <w:rPr>
                <w:rFonts w:eastAsia="Times New Roman" w:cstheme="minorHAnsi"/>
                <w:b/>
                <w:bCs/>
                <w:color w:val="000000"/>
                <w:sz w:val="16"/>
                <w:szCs w:val="20"/>
              </w:rPr>
              <w:t>ASPPs performance</w:t>
            </w:r>
            <w:r w:rsidR="0088206E">
              <w:rPr>
                <w:rFonts w:eastAsia="Times New Roman" w:cstheme="minorHAnsi"/>
                <w:b/>
                <w:bCs/>
                <w:color w:val="000000"/>
                <w:sz w:val="16"/>
                <w:szCs w:val="20"/>
              </w:rPr>
              <w:t xml:space="preserve">  </w:t>
            </w:r>
            <w:r w:rsidRPr="004938C1">
              <w:rPr>
                <w:rFonts w:eastAsia="Times New Roman" w:cstheme="minorHAnsi"/>
                <w:b/>
                <w:bCs/>
                <w:color w:val="000000"/>
                <w:sz w:val="16"/>
                <w:szCs w:val="20"/>
              </w:rPr>
              <w:t>(single phase or three phase)</w:t>
            </w:r>
          </w:p>
        </w:tc>
        <w:tc>
          <w:tcPr>
            <w:tcW w:w="874" w:type="dxa"/>
            <w:shd w:val="clear" w:color="auto" w:fill="auto"/>
            <w:vAlign w:val="center"/>
            <w:hideMark/>
          </w:tcPr>
          <w:p w14:paraId="0DBC3A4A" w14:textId="77777777" w:rsidR="007C33AA" w:rsidRPr="004938C1" w:rsidRDefault="007C33AA" w:rsidP="000E6E0D">
            <w:pPr>
              <w:spacing w:after="0" w:line="240" w:lineRule="auto"/>
              <w:jc w:val="center"/>
              <w:rPr>
                <w:rFonts w:eastAsia="Times New Roman" w:cstheme="minorHAnsi"/>
                <w:b/>
                <w:bCs/>
                <w:color w:val="000000"/>
                <w:sz w:val="16"/>
                <w:szCs w:val="20"/>
              </w:rPr>
            </w:pPr>
            <w:r w:rsidRPr="004938C1">
              <w:rPr>
                <w:rFonts w:eastAsia="Times New Roman" w:cstheme="minorHAnsi"/>
                <w:b/>
                <w:bCs/>
                <w:color w:val="000000"/>
                <w:sz w:val="16"/>
                <w:szCs w:val="20"/>
              </w:rPr>
              <w:t>ASPPs solar panels model</w:t>
            </w:r>
          </w:p>
        </w:tc>
        <w:tc>
          <w:tcPr>
            <w:tcW w:w="1440" w:type="dxa"/>
            <w:shd w:val="clear" w:color="auto" w:fill="auto"/>
            <w:vAlign w:val="center"/>
            <w:hideMark/>
          </w:tcPr>
          <w:p w14:paraId="0914E0EF" w14:textId="77777777" w:rsidR="007C33AA" w:rsidRPr="004938C1" w:rsidRDefault="007C33AA" w:rsidP="000E6E0D">
            <w:pPr>
              <w:spacing w:after="0" w:line="240" w:lineRule="auto"/>
              <w:jc w:val="center"/>
              <w:rPr>
                <w:rFonts w:eastAsia="Times New Roman" w:cstheme="minorHAnsi"/>
                <w:b/>
                <w:bCs/>
                <w:color w:val="000000"/>
                <w:sz w:val="16"/>
                <w:szCs w:val="20"/>
              </w:rPr>
            </w:pPr>
            <w:r w:rsidRPr="004938C1">
              <w:rPr>
                <w:rFonts w:eastAsia="Times New Roman" w:cstheme="minorHAnsi"/>
                <w:b/>
                <w:bCs/>
                <w:color w:val="000000"/>
                <w:sz w:val="16"/>
                <w:szCs w:val="20"/>
              </w:rPr>
              <w:t>Possibility of installing an electric storage battery (Yes/No)</w:t>
            </w:r>
          </w:p>
        </w:tc>
        <w:tc>
          <w:tcPr>
            <w:tcW w:w="1573" w:type="dxa"/>
            <w:shd w:val="clear" w:color="auto" w:fill="auto"/>
            <w:vAlign w:val="center"/>
            <w:hideMark/>
          </w:tcPr>
          <w:p w14:paraId="0105DF36" w14:textId="77777777" w:rsidR="007C33AA" w:rsidRPr="004938C1" w:rsidRDefault="007C33AA" w:rsidP="000E6E0D">
            <w:pPr>
              <w:spacing w:after="0" w:line="240" w:lineRule="auto"/>
              <w:jc w:val="center"/>
              <w:rPr>
                <w:rFonts w:eastAsia="Times New Roman" w:cstheme="minorHAnsi"/>
                <w:b/>
                <w:bCs/>
                <w:color w:val="000000"/>
                <w:sz w:val="16"/>
                <w:szCs w:val="20"/>
              </w:rPr>
            </w:pPr>
            <w:r w:rsidRPr="004938C1">
              <w:rPr>
                <w:rFonts w:eastAsia="Times New Roman" w:cstheme="minorHAnsi"/>
                <w:b/>
                <w:bCs/>
                <w:color w:val="000000"/>
                <w:sz w:val="16"/>
                <w:szCs w:val="20"/>
              </w:rPr>
              <w:t>Installed electric storage battery capacity in A*Hour or kW</w:t>
            </w:r>
            <w:r>
              <w:rPr>
                <w:rFonts w:eastAsia="Times New Roman" w:cstheme="minorHAnsi"/>
                <w:b/>
                <w:bCs/>
                <w:color w:val="000000"/>
                <w:sz w:val="16"/>
                <w:szCs w:val="20"/>
              </w:rPr>
              <w:t>h</w:t>
            </w:r>
          </w:p>
        </w:tc>
      </w:tr>
      <w:tr w:rsidR="007C33AA" w:rsidRPr="004938C1" w14:paraId="7C6B4E55" w14:textId="77777777" w:rsidTr="005A17A4">
        <w:trPr>
          <w:trHeight w:val="251"/>
          <w:jc w:val="center"/>
        </w:trPr>
        <w:tc>
          <w:tcPr>
            <w:tcW w:w="551" w:type="dxa"/>
            <w:shd w:val="clear" w:color="auto" w:fill="auto"/>
            <w:vAlign w:val="center"/>
          </w:tcPr>
          <w:p w14:paraId="08C085C5" w14:textId="77777777" w:rsidR="007C33AA" w:rsidRPr="004938C1" w:rsidRDefault="007C33AA" w:rsidP="000E6E0D">
            <w:pPr>
              <w:spacing w:after="0" w:line="240" w:lineRule="auto"/>
              <w:jc w:val="center"/>
              <w:rPr>
                <w:rFonts w:eastAsia="Times New Roman" w:cstheme="minorHAnsi"/>
                <w:b/>
                <w:bCs/>
                <w:color w:val="000000"/>
                <w:sz w:val="16"/>
                <w:szCs w:val="20"/>
              </w:rPr>
            </w:pPr>
            <w:r>
              <w:rPr>
                <w:rFonts w:eastAsia="Times New Roman" w:cstheme="minorHAnsi"/>
                <w:b/>
                <w:bCs/>
                <w:color w:val="000000"/>
                <w:sz w:val="16"/>
                <w:szCs w:val="20"/>
              </w:rPr>
              <w:t>1</w:t>
            </w:r>
          </w:p>
        </w:tc>
        <w:tc>
          <w:tcPr>
            <w:tcW w:w="904" w:type="dxa"/>
            <w:shd w:val="clear" w:color="auto" w:fill="auto"/>
            <w:vAlign w:val="center"/>
          </w:tcPr>
          <w:p w14:paraId="5CD896C7" w14:textId="77777777" w:rsidR="007C33AA" w:rsidRPr="004938C1" w:rsidRDefault="007C33AA" w:rsidP="000E6E0D">
            <w:pPr>
              <w:spacing w:after="0" w:line="240" w:lineRule="auto"/>
              <w:jc w:val="center"/>
              <w:rPr>
                <w:rFonts w:eastAsia="Times New Roman" w:cstheme="minorHAnsi"/>
                <w:b/>
                <w:bCs/>
                <w:color w:val="000000"/>
                <w:sz w:val="16"/>
                <w:szCs w:val="20"/>
              </w:rPr>
            </w:pPr>
            <w:r>
              <w:rPr>
                <w:rFonts w:eastAsia="Times New Roman" w:cstheme="minorHAnsi"/>
                <w:b/>
                <w:bCs/>
                <w:color w:val="000000"/>
                <w:sz w:val="16"/>
                <w:szCs w:val="20"/>
              </w:rPr>
              <w:t>2</w:t>
            </w:r>
          </w:p>
        </w:tc>
        <w:tc>
          <w:tcPr>
            <w:tcW w:w="900" w:type="dxa"/>
            <w:shd w:val="clear" w:color="auto" w:fill="auto"/>
            <w:vAlign w:val="center"/>
          </w:tcPr>
          <w:p w14:paraId="7C1D43AE" w14:textId="77777777" w:rsidR="007C33AA" w:rsidRPr="004938C1" w:rsidRDefault="007C33AA" w:rsidP="000E6E0D">
            <w:pPr>
              <w:spacing w:after="0" w:line="240" w:lineRule="auto"/>
              <w:jc w:val="center"/>
              <w:rPr>
                <w:rFonts w:eastAsia="Times New Roman" w:cstheme="minorHAnsi"/>
                <w:b/>
                <w:bCs/>
                <w:color w:val="000000"/>
                <w:sz w:val="16"/>
                <w:szCs w:val="20"/>
              </w:rPr>
            </w:pPr>
            <w:r>
              <w:rPr>
                <w:rFonts w:eastAsia="Times New Roman" w:cstheme="minorHAnsi"/>
                <w:b/>
                <w:bCs/>
                <w:color w:val="000000"/>
                <w:sz w:val="16"/>
                <w:szCs w:val="20"/>
              </w:rPr>
              <w:t>3</w:t>
            </w:r>
          </w:p>
        </w:tc>
        <w:tc>
          <w:tcPr>
            <w:tcW w:w="1741" w:type="dxa"/>
            <w:shd w:val="clear" w:color="auto" w:fill="auto"/>
            <w:vAlign w:val="center"/>
          </w:tcPr>
          <w:p w14:paraId="42595347" w14:textId="057F20F6" w:rsidR="007C33AA" w:rsidRPr="004938C1" w:rsidRDefault="007C33AA" w:rsidP="000E6E0D">
            <w:pPr>
              <w:spacing w:after="0" w:line="240" w:lineRule="auto"/>
              <w:jc w:val="center"/>
              <w:rPr>
                <w:rFonts w:eastAsia="Times New Roman" w:cstheme="minorHAnsi"/>
                <w:b/>
                <w:bCs/>
                <w:color w:val="000000"/>
                <w:sz w:val="16"/>
                <w:szCs w:val="20"/>
              </w:rPr>
            </w:pPr>
            <w:r>
              <w:rPr>
                <w:rFonts w:eastAsia="Times New Roman" w:cstheme="minorHAnsi"/>
                <w:b/>
                <w:bCs/>
                <w:color w:val="000000"/>
                <w:sz w:val="16"/>
                <w:szCs w:val="20"/>
              </w:rPr>
              <w:t>4</w:t>
            </w:r>
          </w:p>
        </w:tc>
        <w:tc>
          <w:tcPr>
            <w:tcW w:w="1080" w:type="dxa"/>
            <w:shd w:val="clear" w:color="auto" w:fill="auto"/>
            <w:vAlign w:val="center"/>
          </w:tcPr>
          <w:p w14:paraId="77DCAD2C" w14:textId="79204140" w:rsidR="007C33AA" w:rsidRPr="004938C1" w:rsidRDefault="007C33AA" w:rsidP="000E6E0D">
            <w:pPr>
              <w:spacing w:after="0" w:line="240" w:lineRule="auto"/>
              <w:jc w:val="center"/>
              <w:rPr>
                <w:rFonts w:eastAsia="Times New Roman" w:cstheme="minorHAnsi"/>
                <w:b/>
                <w:bCs/>
                <w:color w:val="000000"/>
                <w:sz w:val="16"/>
                <w:szCs w:val="20"/>
              </w:rPr>
            </w:pPr>
            <w:r>
              <w:rPr>
                <w:rFonts w:eastAsia="Times New Roman" w:cstheme="minorHAnsi"/>
                <w:b/>
                <w:bCs/>
                <w:color w:val="000000"/>
                <w:sz w:val="16"/>
                <w:szCs w:val="20"/>
              </w:rPr>
              <w:t>5</w:t>
            </w:r>
          </w:p>
        </w:tc>
        <w:tc>
          <w:tcPr>
            <w:tcW w:w="1620" w:type="dxa"/>
            <w:shd w:val="clear" w:color="auto" w:fill="auto"/>
            <w:vAlign w:val="center"/>
          </w:tcPr>
          <w:p w14:paraId="67EC5DC7" w14:textId="657423D1" w:rsidR="007C33AA" w:rsidRPr="004938C1" w:rsidRDefault="007C33AA" w:rsidP="000E6E0D">
            <w:pPr>
              <w:spacing w:after="0" w:line="240" w:lineRule="auto"/>
              <w:jc w:val="center"/>
              <w:rPr>
                <w:rFonts w:eastAsia="Times New Roman" w:cstheme="minorHAnsi"/>
                <w:b/>
                <w:bCs/>
                <w:color w:val="000000"/>
                <w:sz w:val="16"/>
                <w:szCs w:val="20"/>
              </w:rPr>
            </w:pPr>
            <w:r>
              <w:rPr>
                <w:rFonts w:eastAsia="Times New Roman" w:cstheme="minorHAnsi"/>
                <w:b/>
                <w:bCs/>
                <w:color w:val="000000"/>
                <w:sz w:val="16"/>
                <w:szCs w:val="20"/>
              </w:rPr>
              <w:t>6</w:t>
            </w:r>
          </w:p>
        </w:tc>
        <w:tc>
          <w:tcPr>
            <w:tcW w:w="1021" w:type="dxa"/>
            <w:shd w:val="clear" w:color="auto" w:fill="auto"/>
            <w:vAlign w:val="center"/>
          </w:tcPr>
          <w:p w14:paraId="71D6919A" w14:textId="338EF499" w:rsidR="007C33AA" w:rsidRPr="004938C1" w:rsidRDefault="007C33AA" w:rsidP="000E6E0D">
            <w:pPr>
              <w:spacing w:after="0" w:line="240" w:lineRule="auto"/>
              <w:jc w:val="center"/>
              <w:rPr>
                <w:rFonts w:eastAsia="Times New Roman" w:cstheme="minorHAnsi"/>
                <w:b/>
                <w:bCs/>
                <w:color w:val="000000"/>
                <w:sz w:val="16"/>
                <w:szCs w:val="20"/>
              </w:rPr>
            </w:pPr>
            <w:r>
              <w:rPr>
                <w:rFonts w:eastAsia="Times New Roman" w:cstheme="minorHAnsi"/>
                <w:b/>
                <w:bCs/>
                <w:color w:val="000000"/>
                <w:sz w:val="16"/>
                <w:szCs w:val="20"/>
              </w:rPr>
              <w:t>7</w:t>
            </w:r>
          </w:p>
        </w:tc>
        <w:tc>
          <w:tcPr>
            <w:tcW w:w="1435" w:type="dxa"/>
            <w:shd w:val="clear" w:color="auto" w:fill="auto"/>
            <w:vAlign w:val="center"/>
          </w:tcPr>
          <w:p w14:paraId="4F9CB9E1" w14:textId="0E4A6C19" w:rsidR="007C33AA" w:rsidRPr="004938C1" w:rsidRDefault="007C33AA" w:rsidP="007C33AA">
            <w:pPr>
              <w:spacing w:after="0" w:line="240" w:lineRule="auto"/>
              <w:jc w:val="center"/>
              <w:rPr>
                <w:rFonts w:eastAsia="Times New Roman" w:cstheme="minorHAnsi"/>
                <w:b/>
                <w:bCs/>
                <w:color w:val="000000"/>
                <w:sz w:val="16"/>
                <w:szCs w:val="20"/>
              </w:rPr>
            </w:pPr>
            <w:r>
              <w:rPr>
                <w:rFonts w:eastAsia="Times New Roman" w:cstheme="minorHAnsi"/>
                <w:b/>
                <w:bCs/>
                <w:color w:val="000000"/>
                <w:sz w:val="16"/>
                <w:szCs w:val="20"/>
              </w:rPr>
              <w:t>8</w:t>
            </w:r>
          </w:p>
        </w:tc>
        <w:tc>
          <w:tcPr>
            <w:tcW w:w="874" w:type="dxa"/>
            <w:shd w:val="clear" w:color="auto" w:fill="auto"/>
            <w:vAlign w:val="center"/>
          </w:tcPr>
          <w:p w14:paraId="4A93CD2C" w14:textId="5821BEBE" w:rsidR="007C33AA" w:rsidRPr="004938C1" w:rsidRDefault="007C33AA" w:rsidP="007C33AA">
            <w:pPr>
              <w:spacing w:after="0" w:line="240" w:lineRule="auto"/>
              <w:jc w:val="center"/>
              <w:rPr>
                <w:rFonts w:eastAsia="Times New Roman" w:cstheme="minorHAnsi"/>
                <w:b/>
                <w:bCs/>
                <w:color w:val="000000"/>
                <w:sz w:val="16"/>
                <w:szCs w:val="20"/>
              </w:rPr>
            </w:pPr>
            <w:r>
              <w:rPr>
                <w:rFonts w:eastAsia="Times New Roman" w:cstheme="minorHAnsi"/>
                <w:b/>
                <w:bCs/>
                <w:color w:val="000000"/>
                <w:sz w:val="16"/>
                <w:szCs w:val="20"/>
              </w:rPr>
              <w:t>9</w:t>
            </w:r>
          </w:p>
        </w:tc>
        <w:tc>
          <w:tcPr>
            <w:tcW w:w="1440" w:type="dxa"/>
            <w:shd w:val="clear" w:color="auto" w:fill="auto"/>
            <w:vAlign w:val="center"/>
          </w:tcPr>
          <w:p w14:paraId="2332E20F" w14:textId="219F59B0" w:rsidR="007C33AA" w:rsidRPr="004938C1" w:rsidRDefault="007C33AA" w:rsidP="007C33AA">
            <w:pPr>
              <w:spacing w:after="0" w:line="240" w:lineRule="auto"/>
              <w:jc w:val="center"/>
              <w:rPr>
                <w:rFonts w:eastAsia="Times New Roman" w:cstheme="minorHAnsi"/>
                <w:b/>
                <w:bCs/>
                <w:color w:val="000000"/>
                <w:sz w:val="16"/>
                <w:szCs w:val="20"/>
              </w:rPr>
            </w:pPr>
            <w:r>
              <w:rPr>
                <w:rFonts w:eastAsia="Times New Roman" w:cstheme="minorHAnsi"/>
                <w:b/>
                <w:bCs/>
                <w:color w:val="000000"/>
                <w:sz w:val="16"/>
                <w:szCs w:val="20"/>
              </w:rPr>
              <w:t>10</w:t>
            </w:r>
          </w:p>
        </w:tc>
        <w:tc>
          <w:tcPr>
            <w:tcW w:w="1573" w:type="dxa"/>
            <w:shd w:val="clear" w:color="auto" w:fill="auto"/>
            <w:vAlign w:val="center"/>
          </w:tcPr>
          <w:p w14:paraId="72172174" w14:textId="79408688" w:rsidR="007C33AA" w:rsidRPr="004938C1" w:rsidRDefault="007C33AA" w:rsidP="007C33AA">
            <w:pPr>
              <w:spacing w:after="0" w:line="240" w:lineRule="auto"/>
              <w:jc w:val="center"/>
              <w:rPr>
                <w:rFonts w:eastAsia="Times New Roman" w:cstheme="minorHAnsi"/>
                <w:b/>
                <w:bCs/>
                <w:color w:val="000000"/>
                <w:sz w:val="16"/>
                <w:szCs w:val="20"/>
              </w:rPr>
            </w:pPr>
            <w:r>
              <w:rPr>
                <w:rFonts w:eastAsia="Times New Roman" w:cstheme="minorHAnsi"/>
                <w:b/>
                <w:bCs/>
                <w:color w:val="000000"/>
                <w:sz w:val="16"/>
                <w:szCs w:val="20"/>
              </w:rPr>
              <w:t>11</w:t>
            </w:r>
          </w:p>
        </w:tc>
      </w:tr>
      <w:tr w:rsidR="007C33AA" w:rsidRPr="004938C1" w14:paraId="66F3CAEE" w14:textId="77777777" w:rsidTr="005A17A4">
        <w:trPr>
          <w:trHeight w:val="255"/>
          <w:jc w:val="center"/>
        </w:trPr>
        <w:tc>
          <w:tcPr>
            <w:tcW w:w="551" w:type="dxa"/>
            <w:shd w:val="clear" w:color="auto" w:fill="auto"/>
            <w:noWrap/>
            <w:vAlign w:val="bottom"/>
            <w:hideMark/>
          </w:tcPr>
          <w:p w14:paraId="3BA90200"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1</w:t>
            </w:r>
          </w:p>
        </w:tc>
        <w:tc>
          <w:tcPr>
            <w:tcW w:w="904" w:type="dxa"/>
            <w:shd w:val="clear" w:color="auto" w:fill="auto"/>
            <w:noWrap/>
            <w:vAlign w:val="bottom"/>
            <w:hideMark/>
          </w:tcPr>
          <w:p w14:paraId="5DBE7BDC"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6FA29A2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1BBC2C05"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1CF17EE1"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779D4704"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67BA5704"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72A92A5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5EC9348C"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67F1D7D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43F346E6"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2B7171BB" w14:textId="77777777" w:rsidTr="005A17A4">
        <w:trPr>
          <w:trHeight w:val="255"/>
          <w:jc w:val="center"/>
        </w:trPr>
        <w:tc>
          <w:tcPr>
            <w:tcW w:w="551" w:type="dxa"/>
            <w:shd w:val="clear" w:color="auto" w:fill="auto"/>
            <w:noWrap/>
            <w:vAlign w:val="bottom"/>
            <w:hideMark/>
          </w:tcPr>
          <w:p w14:paraId="31BD0373"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2</w:t>
            </w:r>
          </w:p>
        </w:tc>
        <w:tc>
          <w:tcPr>
            <w:tcW w:w="904" w:type="dxa"/>
            <w:shd w:val="clear" w:color="auto" w:fill="auto"/>
            <w:noWrap/>
            <w:vAlign w:val="bottom"/>
            <w:hideMark/>
          </w:tcPr>
          <w:p w14:paraId="3B3A1756"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3E9E1FCD"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3B1760E5"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0AED11ED"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43D577A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6F5D2C18"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6471856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7217EE2D"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1B1916C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2C8CAA63"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37C4AA81" w14:textId="77777777" w:rsidTr="005A17A4">
        <w:trPr>
          <w:trHeight w:val="255"/>
          <w:jc w:val="center"/>
        </w:trPr>
        <w:tc>
          <w:tcPr>
            <w:tcW w:w="551" w:type="dxa"/>
            <w:shd w:val="clear" w:color="auto" w:fill="auto"/>
            <w:noWrap/>
            <w:vAlign w:val="bottom"/>
            <w:hideMark/>
          </w:tcPr>
          <w:p w14:paraId="3A24DDA3"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3</w:t>
            </w:r>
          </w:p>
        </w:tc>
        <w:tc>
          <w:tcPr>
            <w:tcW w:w="904" w:type="dxa"/>
            <w:shd w:val="clear" w:color="auto" w:fill="auto"/>
            <w:noWrap/>
            <w:vAlign w:val="bottom"/>
            <w:hideMark/>
          </w:tcPr>
          <w:p w14:paraId="335793BA"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41CB146C"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634FC535"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064D6863"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62AA412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389369CA"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0A4E2954"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73941EC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146EB3E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75F7A011"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12E50539" w14:textId="77777777" w:rsidTr="005A17A4">
        <w:trPr>
          <w:trHeight w:val="255"/>
          <w:jc w:val="center"/>
        </w:trPr>
        <w:tc>
          <w:tcPr>
            <w:tcW w:w="551" w:type="dxa"/>
            <w:shd w:val="clear" w:color="auto" w:fill="auto"/>
            <w:noWrap/>
            <w:vAlign w:val="bottom"/>
            <w:hideMark/>
          </w:tcPr>
          <w:p w14:paraId="0ECDFA4C"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4</w:t>
            </w:r>
          </w:p>
        </w:tc>
        <w:tc>
          <w:tcPr>
            <w:tcW w:w="904" w:type="dxa"/>
            <w:shd w:val="clear" w:color="auto" w:fill="auto"/>
            <w:noWrap/>
            <w:vAlign w:val="bottom"/>
            <w:hideMark/>
          </w:tcPr>
          <w:p w14:paraId="0F07EA83"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3DBC6035"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50416FB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7968BD76"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42395838"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2CFA3C07"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16DDB0A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51CF0E3F"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0F627256"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4EC912DA"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3D3955FE" w14:textId="77777777" w:rsidTr="005A17A4">
        <w:trPr>
          <w:trHeight w:val="255"/>
          <w:jc w:val="center"/>
        </w:trPr>
        <w:tc>
          <w:tcPr>
            <w:tcW w:w="551" w:type="dxa"/>
            <w:shd w:val="clear" w:color="auto" w:fill="auto"/>
            <w:noWrap/>
            <w:vAlign w:val="bottom"/>
            <w:hideMark/>
          </w:tcPr>
          <w:p w14:paraId="77060EE1"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5</w:t>
            </w:r>
          </w:p>
        </w:tc>
        <w:tc>
          <w:tcPr>
            <w:tcW w:w="904" w:type="dxa"/>
            <w:shd w:val="clear" w:color="auto" w:fill="auto"/>
            <w:noWrap/>
            <w:vAlign w:val="bottom"/>
            <w:hideMark/>
          </w:tcPr>
          <w:p w14:paraId="3E75D044"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48C3845D"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27101C4C"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301A61F5"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7F2CBF61"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72B6E21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6D0CCEA4"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1F6069A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50C12FA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1E4E4EFF"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356D9543" w14:textId="77777777" w:rsidTr="005A17A4">
        <w:trPr>
          <w:trHeight w:val="255"/>
          <w:jc w:val="center"/>
        </w:trPr>
        <w:tc>
          <w:tcPr>
            <w:tcW w:w="551" w:type="dxa"/>
            <w:shd w:val="clear" w:color="auto" w:fill="auto"/>
            <w:noWrap/>
            <w:vAlign w:val="bottom"/>
            <w:hideMark/>
          </w:tcPr>
          <w:p w14:paraId="5BA4C471"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6</w:t>
            </w:r>
          </w:p>
        </w:tc>
        <w:tc>
          <w:tcPr>
            <w:tcW w:w="904" w:type="dxa"/>
            <w:shd w:val="clear" w:color="auto" w:fill="auto"/>
            <w:noWrap/>
            <w:vAlign w:val="bottom"/>
            <w:hideMark/>
          </w:tcPr>
          <w:p w14:paraId="5B1114B7"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39549F6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793E0853"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5BD2601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30BC7F9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4A7675CD"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3D92260B"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2ACA5568"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2F3B2F5A"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0C946EDC"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14247712" w14:textId="77777777" w:rsidTr="005A17A4">
        <w:trPr>
          <w:trHeight w:val="255"/>
          <w:jc w:val="center"/>
        </w:trPr>
        <w:tc>
          <w:tcPr>
            <w:tcW w:w="551" w:type="dxa"/>
            <w:shd w:val="clear" w:color="auto" w:fill="auto"/>
            <w:noWrap/>
            <w:vAlign w:val="bottom"/>
            <w:hideMark/>
          </w:tcPr>
          <w:p w14:paraId="4803ECAD"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7</w:t>
            </w:r>
          </w:p>
        </w:tc>
        <w:tc>
          <w:tcPr>
            <w:tcW w:w="904" w:type="dxa"/>
            <w:shd w:val="clear" w:color="auto" w:fill="auto"/>
            <w:noWrap/>
            <w:vAlign w:val="bottom"/>
            <w:hideMark/>
          </w:tcPr>
          <w:p w14:paraId="599B91AC"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403051BF"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3587122F"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19D1773C"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13D7EA54"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5D454E76"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46DFFCAD"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19ED63B3"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43167E41"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50F64E3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45440F7D" w14:textId="77777777" w:rsidTr="005A17A4">
        <w:trPr>
          <w:trHeight w:val="255"/>
          <w:jc w:val="center"/>
        </w:trPr>
        <w:tc>
          <w:tcPr>
            <w:tcW w:w="551" w:type="dxa"/>
            <w:shd w:val="clear" w:color="auto" w:fill="auto"/>
            <w:noWrap/>
            <w:vAlign w:val="bottom"/>
            <w:hideMark/>
          </w:tcPr>
          <w:p w14:paraId="55F89925"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8</w:t>
            </w:r>
          </w:p>
        </w:tc>
        <w:tc>
          <w:tcPr>
            <w:tcW w:w="904" w:type="dxa"/>
            <w:shd w:val="clear" w:color="auto" w:fill="auto"/>
            <w:noWrap/>
            <w:vAlign w:val="bottom"/>
            <w:hideMark/>
          </w:tcPr>
          <w:p w14:paraId="3D1815B4"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60057E7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4D8E8488"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6F7F316A"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7D97B1C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3F8D273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252755A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710DE997"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3DC744B6"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20A3C187"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64185E45" w14:textId="77777777" w:rsidTr="005A17A4">
        <w:trPr>
          <w:trHeight w:val="255"/>
          <w:jc w:val="center"/>
        </w:trPr>
        <w:tc>
          <w:tcPr>
            <w:tcW w:w="551" w:type="dxa"/>
            <w:shd w:val="clear" w:color="auto" w:fill="auto"/>
            <w:noWrap/>
            <w:vAlign w:val="bottom"/>
            <w:hideMark/>
          </w:tcPr>
          <w:p w14:paraId="5F131822"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9</w:t>
            </w:r>
          </w:p>
        </w:tc>
        <w:tc>
          <w:tcPr>
            <w:tcW w:w="904" w:type="dxa"/>
            <w:shd w:val="clear" w:color="auto" w:fill="auto"/>
            <w:noWrap/>
            <w:vAlign w:val="bottom"/>
            <w:hideMark/>
          </w:tcPr>
          <w:p w14:paraId="7A91B58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42ECF7F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1A7F6A5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251E477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15A7A5BA"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5B8D84B8"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5F2970D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53DBCF5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32AD01A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322582D1"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5A5A6737" w14:textId="77777777" w:rsidTr="005A17A4">
        <w:trPr>
          <w:trHeight w:val="255"/>
          <w:jc w:val="center"/>
        </w:trPr>
        <w:tc>
          <w:tcPr>
            <w:tcW w:w="551" w:type="dxa"/>
            <w:shd w:val="clear" w:color="auto" w:fill="auto"/>
            <w:noWrap/>
            <w:vAlign w:val="bottom"/>
            <w:hideMark/>
          </w:tcPr>
          <w:p w14:paraId="15E56ECF"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10</w:t>
            </w:r>
          </w:p>
        </w:tc>
        <w:tc>
          <w:tcPr>
            <w:tcW w:w="904" w:type="dxa"/>
            <w:shd w:val="clear" w:color="auto" w:fill="auto"/>
            <w:noWrap/>
            <w:vAlign w:val="bottom"/>
            <w:hideMark/>
          </w:tcPr>
          <w:p w14:paraId="1DD8CAB3"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20E50427"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3F9D28F1"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0B38762D"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101A60E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5F0485D6"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4B8F4F9D"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53EE10F3"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6F0D2F17"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67D46603"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74D3EBB4" w14:textId="77777777" w:rsidTr="005A17A4">
        <w:trPr>
          <w:trHeight w:val="255"/>
          <w:jc w:val="center"/>
        </w:trPr>
        <w:tc>
          <w:tcPr>
            <w:tcW w:w="551" w:type="dxa"/>
            <w:shd w:val="clear" w:color="auto" w:fill="auto"/>
            <w:noWrap/>
            <w:vAlign w:val="bottom"/>
            <w:hideMark/>
          </w:tcPr>
          <w:p w14:paraId="593698EC"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11</w:t>
            </w:r>
          </w:p>
        </w:tc>
        <w:tc>
          <w:tcPr>
            <w:tcW w:w="904" w:type="dxa"/>
            <w:shd w:val="clear" w:color="auto" w:fill="auto"/>
            <w:noWrap/>
            <w:vAlign w:val="bottom"/>
            <w:hideMark/>
          </w:tcPr>
          <w:p w14:paraId="1E957DD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6808538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277862D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5073DC64"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07DADAD3"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720972B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6F83D5A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2FA8B14D"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75A6A904"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15AEFAB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04D5109E" w14:textId="77777777" w:rsidTr="005A17A4">
        <w:trPr>
          <w:trHeight w:val="255"/>
          <w:jc w:val="center"/>
        </w:trPr>
        <w:tc>
          <w:tcPr>
            <w:tcW w:w="551" w:type="dxa"/>
            <w:shd w:val="clear" w:color="auto" w:fill="auto"/>
            <w:noWrap/>
            <w:vAlign w:val="bottom"/>
            <w:hideMark/>
          </w:tcPr>
          <w:p w14:paraId="01065A52"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12</w:t>
            </w:r>
          </w:p>
        </w:tc>
        <w:tc>
          <w:tcPr>
            <w:tcW w:w="904" w:type="dxa"/>
            <w:shd w:val="clear" w:color="auto" w:fill="auto"/>
            <w:noWrap/>
            <w:vAlign w:val="bottom"/>
            <w:hideMark/>
          </w:tcPr>
          <w:p w14:paraId="6BC3AE1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4CF9977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2D68FE7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2FF737AF"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3A1FF23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769CFAC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7F4E9935"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0558878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30534671"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05C22A15"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6A66BD64" w14:textId="77777777" w:rsidTr="005A17A4">
        <w:trPr>
          <w:trHeight w:val="255"/>
          <w:jc w:val="center"/>
        </w:trPr>
        <w:tc>
          <w:tcPr>
            <w:tcW w:w="551" w:type="dxa"/>
            <w:shd w:val="clear" w:color="auto" w:fill="auto"/>
            <w:noWrap/>
            <w:vAlign w:val="bottom"/>
            <w:hideMark/>
          </w:tcPr>
          <w:p w14:paraId="7CEB3E95"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13</w:t>
            </w:r>
          </w:p>
        </w:tc>
        <w:tc>
          <w:tcPr>
            <w:tcW w:w="904" w:type="dxa"/>
            <w:shd w:val="clear" w:color="auto" w:fill="auto"/>
            <w:noWrap/>
            <w:vAlign w:val="bottom"/>
            <w:hideMark/>
          </w:tcPr>
          <w:p w14:paraId="67CCDB61"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3908FED1"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17A2D877"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5D5701E7"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6DF0EF5B"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4F1B5A3D"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6761AA74"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28D50B3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101D20F8"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48867C98"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2F98EF56" w14:textId="77777777" w:rsidTr="005A17A4">
        <w:trPr>
          <w:trHeight w:val="255"/>
          <w:jc w:val="center"/>
        </w:trPr>
        <w:tc>
          <w:tcPr>
            <w:tcW w:w="551" w:type="dxa"/>
            <w:shd w:val="clear" w:color="auto" w:fill="auto"/>
            <w:noWrap/>
            <w:vAlign w:val="bottom"/>
            <w:hideMark/>
          </w:tcPr>
          <w:p w14:paraId="027C8DEF"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14</w:t>
            </w:r>
          </w:p>
        </w:tc>
        <w:tc>
          <w:tcPr>
            <w:tcW w:w="904" w:type="dxa"/>
            <w:shd w:val="clear" w:color="auto" w:fill="auto"/>
            <w:noWrap/>
            <w:vAlign w:val="bottom"/>
            <w:hideMark/>
          </w:tcPr>
          <w:p w14:paraId="7F5DACD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47BBA11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55A426B5"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156DC054"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2E78107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4F1B5BD3"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679E7DE6"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4650CF0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252202CD"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24D2371C"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7ADB927D" w14:textId="77777777" w:rsidTr="005A17A4">
        <w:trPr>
          <w:trHeight w:val="255"/>
          <w:jc w:val="center"/>
        </w:trPr>
        <w:tc>
          <w:tcPr>
            <w:tcW w:w="551" w:type="dxa"/>
            <w:shd w:val="clear" w:color="auto" w:fill="auto"/>
            <w:noWrap/>
            <w:vAlign w:val="bottom"/>
            <w:hideMark/>
          </w:tcPr>
          <w:p w14:paraId="192278A2"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15</w:t>
            </w:r>
          </w:p>
        </w:tc>
        <w:tc>
          <w:tcPr>
            <w:tcW w:w="904" w:type="dxa"/>
            <w:shd w:val="clear" w:color="auto" w:fill="auto"/>
            <w:noWrap/>
            <w:vAlign w:val="bottom"/>
            <w:hideMark/>
          </w:tcPr>
          <w:p w14:paraId="5A7A8FC7"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2AEAB696"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4268F6BB"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4FCE3A07"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3594ED1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2D578CC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12C17655"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22E556E6"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53437BFD"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5EF868DB"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2395E101" w14:textId="77777777" w:rsidTr="005A17A4">
        <w:trPr>
          <w:trHeight w:val="255"/>
          <w:jc w:val="center"/>
        </w:trPr>
        <w:tc>
          <w:tcPr>
            <w:tcW w:w="551" w:type="dxa"/>
            <w:shd w:val="clear" w:color="auto" w:fill="auto"/>
            <w:noWrap/>
            <w:vAlign w:val="bottom"/>
            <w:hideMark/>
          </w:tcPr>
          <w:p w14:paraId="548FCC0E"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16</w:t>
            </w:r>
          </w:p>
        </w:tc>
        <w:tc>
          <w:tcPr>
            <w:tcW w:w="904" w:type="dxa"/>
            <w:shd w:val="clear" w:color="auto" w:fill="auto"/>
            <w:noWrap/>
            <w:vAlign w:val="bottom"/>
            <w:hideMark/>
          </w:tcPr>
          <w:p w14:paraId="2B941EA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6C69109C"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4249648C"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14A31ED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50E1BDC5"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7F3A0ED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71588454"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6BD9812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123B9726"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13223D4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4F4F4103" w14:textId="77777777" w:rsidTr="005A17A4">
        <w:trPr>
          <w:trHeight w:val="255"/>
          <w:jc w:val="center"/>
        </w:trPr>
        <w:tc>
          <w:tcPr>
            <w:tcW w:w="551" w:type="dxa"/>
            <w:shd w:val="clear" w:color="auto" w:fill="auto"/>
            <w:noWrap/>
            <w:vAlign w:val="bottom"/>
            <w:hideMark/>
          </w:tcPr>
          <w:p w14:paraId="47E5A1C7"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17</w:t>
            </w:r>
          </w:p>
        </w:tc>
        <w:tc>
          <w:tcPr>
            <w:tcW w:w="904" w:type="dxa"/>
            <w:shd w:val="clear" w:color="auto" w:fill="auto"/>
            <w:noWrap/>
            <w:vAlign w:val="bottom"/>
            <w:hideMark/>
          </w:tcPr>
          <w:p w14:paraId="4F7C34E5"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6B061AB8"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6F28662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7BE2DD9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495B254C"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48B2A6C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08B610A5"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4BA93B5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3655872A"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0A2F2FF3"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346D7992" w14:textId="77777777" w:rsidTr="005A17A4">
        <w:trPr>
          <w:trHeight w:val="255"/>
          <w:jc w:val="center"/>
        </w:trPr>
        <w:tc>
          <w:tcPr>
            <w:tcW w:w="551" w:type="dxa"/>
            <w:shd w:val="clear" w:color="auto" w:fill="auto"/>
            <w:noWrap/>
            <w:vAlign w:val="bottom"/>
            <w:hideMark/>
          </w:tcPr>
          <w:p w14:paraId="2E7DF1B9"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18</w:t>
            </w:r>
          </w:p>
        </w:tc>
        <w:tc>
          <w:tcPr>
            <w:tcW w:w="904" w:type="dxa"/>
            <w:shd w:val="clear" w:color="auto" w:fill="auto"/>
            <w:noWrap/>
            <w:vAlign w:val="bottom"/>
            <w:hideMark/>
          </w:tcPr>
          <w:p w14:paraId="30AF13AF"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4792F35F"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37077CB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3547307F"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071C59B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65A9C82B"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3D7116E7"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36886A5E"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2A6578CF"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11D85CD1"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3976E05F" w14:textId="77777777" w:rsidTr="005A17A4">
        <w:trPr>
          <w:trHeight w:val="255"/>
          <w:jc w:val="center"/>
        </w:trPr>
        <w:tc>
          <w:tcPr>
            <w:tcW w:w="551" w:type="dxa"/>
            <w:shd w:val="clear" w:color="auto" w:fill="auto"/>
            <w:noWrap/>
            <w:vAlign w:val="bottom"/>
            <w:hideMark/>
          </w:tcPr>
          <w:p w14:paraId="66DD9FFE"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19</w:t>
            </w:r>
          </w:p>
        </w:tc>
        <w:tc>
          <w:tcPr>
            <w:tcW w:w="904" w:type="dxa"/>
            <w:shd w:val="clear" w:color="auto" w:fill="auto"/>
            <w:noWrap/>
            <w:vAlign w:val="bottom"/>
            <w:hideMark/>
          </w:tcPr>
          <w:p w14:paraId="5F4FB7D3"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104C10B7"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1CFF9C24"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1515E47A"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03EAD62B"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6326EBC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673078C0"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49954BD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7F8A8A9B"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00F45BEA"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7C33AA" w:rsidRPr="004938C1" w14:paraId="794E8FBF" w14:textId="77777777" w:rsidTr="005A17A4">
        <w:trPr>
          <w:trHeight w:val="255"/>
          <w:jc w:val="center"/>
        </w:trPr>
        <w:tc>
          <w:tcPr>
            <w:tcW w:w="551" w:type="dxa"/>
            <w:shd w:val="clear" w:color="auto" w:fill="auto"/>
            <w:noWrap/>
            <w:vAlign w:val="bottom"/>
            <w:hideMark/>
          </w:tcPr>
          <w:p w14:paraId="208A777A" w14:textId="77777777" w:rsidR="007C33AA" w:rsidRPr="004938C1" w:rsidRDefault="007C33AA" w:rsidP="000E6E0D">
            <w:pPr>
              <w:spacing w:after="0" w:line="240" w:lineRule="auto"/>
              <w:jc w:val="center"/>
              <w:rPr>
                <w:rFonts w:eastAsia="Times New Roman" w:cstheme="minorHAnsi"/>
                <w:color w:val="000000"/>
                <w:sz w:val="16"/>
                <w:szCs w:val="20"/>
              </w:rPr>
            </w:pPr>
            <w:r w:rsidRPr="004938C1">
              <w:rPr>
                <w:rFonts w:eastAsia="Times New Roman" w:cstheme="minorHAnsi"/>
                <w:color w:val="000000"/>
                <w:sz w:val="16"/>
                <w:szCs w:val="20"/>
              </w:rPr>
              <w:t>20</w:t>
            </w:r>
          </w:p>
        </w:tc>
        <w:tc>
          <w:tcPr>
            <w:tcW w:w="904" w:type="dxa"/>
            <w:shd w:val="clear" w:color="auto" w:fill="auto"/>
            <w:noWrap/>
            <w:vAlign w:val="bottom"/>
            <w:hideMark/>
          </w:tcPr>
          <w:p w14:paraId="7B1655E3"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900" w:type="dxa"/>
            <w:shd w:val="clear" w:color="auto" w:fill="auto"/>
            <w:noWrap/>
            <w:vAlign w:val="bottom"/>
            <w:hideMark/>
          </w:tcPr>
          <w:p w14:paraId="22E9EC1D"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741" w:type="dxa"/>
            <w:shd w:val="clear" w:color="auto" w:fill="auto"/>
            <w:noWrap/>
            <w:vAlign w:val="bottom"/>
            <w:hideMark/>
          </w:tcPr>
          <w:p w14:paraId="1A06AB46"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80" w:type="dxa"/>
            <w:shd w:val="clear" w:color="auto" w:fill="auto"/>
            <w:noWrap/>
            <w:vAlign w:val="bottom"/>
            <w:hideMark/>
          </w:tcPr>
          <w:p w14:paraId="0CE55D3F"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620" w:type="dxa"/>
            <w:shd w:val="clear" w:color="auto" w:fill="auto"/>
            <w:noWrap/>
            <w:vAlign w:val="bottom"/>
            <w:hideMark/>
          </w:tcPr>
          <w:p w14:paraId="5636F1EF"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021" w:type="dxa"/>
            <w:shd w:val="clear" w:color="auto" w:fill="auto"/>
            <w:noWrap/>
            <w:vAlign w:val="bottom"/>
            <w:hideMark/>
          </w:tcPr>
          <w:p w14:paraId="14EC329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35" w:type="dxa"/>
            <w:shd w:val="clear" w:color="auto" w:fill="auto"/>
            <w:noWrap/>
            <w:vAlign w:val="bottom"/>
            <w:hideMark/>
          </w:tcPr>
          <w:p w14:paraId="445CCF3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874" w:type="dxa"/>
            <w:shd w:val="clear" w:color="auto" w:fill="auto"/>
            <w:noWrap/>
            <w:vAlign w:val="bottom"/>
            <w:hideMark/>
          </w:tcPr>
          <w:p w14:paraId="3786A2C9"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440" w:type="dxa"/>
            <w:shd w:val="clear" w:color="auto" w:fill="auto"/>
            <w:noWrap/>
            <w:vAlign w:val="bottom"/>
            <w:hideMark/>
          </w:tcPr>
          <w:p w14:paraId="431FD422"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c>
          <w:tcPr>
            <w:tcW w:w="1573" w:type="dxa"/>
            <w:shd w:val="clear" w:color="auto" w:fill="auto"/>
            <w:noWrap/>
            <w:vAlign w:val="bottom"/>
            <w:hideMark/>
          </w:tcPr>
          <w:p w14:paraId="3719F165" w14:textId="77777777" w:rsidR="007C33AA" w:rsidRPr="004938C1" w:rsidRDefault="007C33AA" w:rsidP="000E6E0D">
            <w:pPr>
              <w:spacing w:after="0" w:line="240" w:lineRule="auto"/>
              <w:rPr>
                <w:rFonts w:eastAsia="Times New Roman" w:cstheme="minorHAnsi"/>
                <w:color w:val="000000"/>
                <w:sz w:val="16"/>
                <w:szCs w:val="20"/>
              </w:rPr>
            </w:pPr>
            <w:r w:rsidRPr="004938C1">
              <w:rPr>
                <w:rFonts w:eastAsia="Times New Roman" w:cstheme="minorHAnsi"/>
                <w:color w:val="000000"/>
                <w:sz w:val="16"/>
                <w:szCs w:val="20"/>
              </w:rPr>
              <w:t> </w:t>
            </w:r>
          </w:p>
        </w:tc>
      </w:tr>
      <w:tr w:rsidR="005A17A4" w:rsidRPr="004938C1" w14:paraId="2BDEDF97" w14:textId="77777777" w:rsidTr="005A17A4">
        <w:trPr>
          <w:trHeight w:val="255"/>
          <w:jc w:val="center"/>
        </w:trPr>
        <w:tc>
          <w:tcPr>
            <w:tcW w:w="551" w:type="dxa"/>
            <w:shd w:val="clear" w:color="auto" w:fill="auto"/>
            <w:noWrap/>
            <w:vAlign w:val="bottom"/>
          </w:tcPr>
          <w:p w14:paraId="46334936" w14:textId="5D376521" w:rsidR="005A17A4" w:rsidRPr="004938C1" w:rsidRDefault="005A17A4" w:rsidP="000E6E0D">
            <w:pPr>
              <w:spacing w:after="0" w:line="240" w:lineRule="auto"/>
              <w:jc w:val="center"/>
              <w:rPr>
                <w:rFonts w:eastAsia="Times New Roman" w:cstheme="minorHAnsi"/>
                <w:color w:val="000000"/>
                <w:sz w:val="16"/>
                <w:szCs w:val="20"/>
              </w:rPr>
            </w:pPr>
            <w:r>
              <w:rPr>
                <w:rFonts w:eastAsia="Times New Roman" w:cstheme="minorHAnsi"/>
                <w:color w:val="000000"/>
                <w:sz w:val="16"/>
                <w:szCs w:val="20"/>
              </w:rPr>
              <w:t>…</w:t>
            </w:r>
          </w:p>
        </w:tc>
        <w:tc>
          <w:tcPr>
            <w:tcW w:w="904" w:type="dxa"/>
            <w:shd w:val="clear" w:color="auto" w:fill="auto"/>
            <w:noWrap/>
            <w:vAlign w:val="bottom"/>
          </w:tcPr>
          <w:p w14:paraId="388C7F39" w14:textId="77777777" w:rsidR="005A17A4" w:rsidRPr="004938C1" w:rsidRDefault="005A17A4" w:rsidP="000E6E0D">
            <w:pPr>
              <w:spacing w:after="0" w:line="240" w:lineRule="auto"/>
              <w:rPr>
                <w:rFonts w:eastAsia="Times New Roman" w:cstheme="minorHAnsi"/>
                <w:color w:val="000000"/>
                <w:sz w:val="16"/>
                <w:szCs w:val="20"/>
              </w:rPr>
            </w:pPr>
          </w:p>
        </w:tc>
        <w:tc>
          <w:tcPr>
            <w:tcW w:w="900" w:type="dxa"/>
            <w:shd w:val="clear" w:color="auto" w:fill="auto"/>
            <w:noWrap/>
            <w:vAlign w:val="bottom"/>
          </w:tcPr>
          <w:p w14:paraId="00F9890C" w14:textId="77777777" w:rsidR="005A17A4" w:rsidRPr="004938C1" w:rsidRDefault="005A17A4" w:rsidP="000E6E0D">
            <w:pPr>
              <w:spacing w:after="0" w:line="240" w:lineRule="auto"/>
              <w:rPr>
                <w:rFonts w:eastAsia="Times New Roman" w:cstheme="minorHAnsi"/>
                <w:color w:val="000000"/>
                <w:sz w:val="16"/>
                <w:szCs w:val="20"/>
              </w:rPr>
            </w:pPr>
          </w:p>
        </w:tc>
        <w:tc>
          <w:tcPr>
            <w:tcW w:w="1741" w:type="dxa"/>
            <w:shd w:val="clear" w:color="auto" w:fill="auto"/>
            <w:noWrap/>
            <w:vAlign w:val="bottom"/>
          </w:tcPr>
          <w:p w14:paraId="000B54F3" w14:textId="77777777" w:rsidR="005A17A4" w:rsidRPr="004938C1" w:rsidRDefault="005A17A4" w:rsidP="000E6E0D">
            <w:pPr>
              <w:spacing w:after="0" w:line="240" w:lineRule="auto"/>
              <w:rPr>
                <w:rFonts w:eastAsia="Times New Roman" w:cstheme="minorHAnsi"/>
                <w:color w:val="000000"/>
                <w:sz w:val="16"/>
                <w:szCs w:val="20"/>
              </w:rPr>
            </w:pPr>
          </w:p>
        </w:tc>
        <w:tc>
          <w:tcPr>
            <w:tcW w:w="1080" w:type="dxa"/>
            <w:shd w:val="clear" w:color="auto" w:fill="auto"/>
            <w:noWrap/>
            <w:vAlign w:val="bottom"/>
          </w:tcPr>
          <w:p w14:paraId="4DC69B9C" w14:textId="77777777" w:rsidR="005A17A4" w:rsidRPr="004938C1" w:rsidRDefault="005A17A4" w:rsidP="000E6E0D">
            <w:pPr>
              <w:spacing w:after="0" w:line="240" w:lineRule="auto"/>
              <w:rPr>
                <w:rFonts w:eastAsia="Times New Roman" w:cstheme="minorHAnsi"/>
                <w:color w:val="000000"/>
                <w:sz w:val="16"/>
                <w:szCs w:val="20"/>
              </w:rPr>
            </w:pPr>
          </w:p>
        </w:tc>
        <w:tc>
          <w:tcPr>
            <w:tcW w:w="1620" w:type="dxa"/>
            <w:shd w:val="clear" w:color="auto" w:fill="auto"/>
            <w:noWrap/>
            <w:vAlign w:val="bottom"/>
          </w:tcPr>
          <w:p w14:paraId="574C90E3" w14:textId="77777777" w:rsidR="005A17A4" w:rsidRPr="004938C1" w:rsidRDefault="005A17A4" w:rsidP="000E6E0D">
            <w:pPr>
              <w:spacing w:after="0" w:line="240" w:lineRule="auto"/>
              <w:rPr>
                <w:rFonts w:eastAsia="Times New Roman" w:cstheme="minorHAnsi"/>
                <w:color w:val="000000"/>
                <w:sz w:val="16"/>
                <w:szCs w:val="20"/>
              </w:rPr>
            </w:pPr>
          </w:p>
        </w:tc>
        <w:tc>
          <w:tcPr>
            <w:tcW w:w="1021" w:type="dxa"/>
            <w:shd w:val="clear" w:color="auto" w:fill="auto"/>
            <w:noWrap/>
            <w:vAlign w:val="bottom"/>
          </w:tcPr>
          <w:p w14:paraId="2F5F46A8" w14:textId="77777777" w:rsidR="005A17A4" w:rsidRPr="004938C1" w:rsidRDefault="005A17A4" w:rsidP="000E6E0D">
            <w:pPr>
              <w:spacing w:after="0" w:line="240" w:lineRule="auto"/>
              <w:rPr>
                <w:rFonts w:eastAsia="Times New Roman" w:cstheme="minorHAnsi"/>
                <w:color w:val="000000"/>
                <w:sz w:val="16"/>
                <w:szCs w:val="20"/>
              </w:rPr>
            </w:pPr>
          </w:p>
        </w:tc>
        <w:tc>
          <w:tcPr>
            <w:tcW w:w="1435" w:type="dxa"/>
            <w:shd w:val="clear" w:color="auto" w:fill="auto"/>
            <w:noWrap/>
            <w:vAlign w:val="bottom"/>
          </w:tcPr>
          <w:p w14:paraId="75266DF9" w14:textId="77777777" w:rsidR="005A17A4" w:rsidRPr="004938C1" w:rsidRDefault="005A17A4" w:rsidP="000E6E0D">
            <w:pPr>
              <w:spacing w:after="0" w:line="240" w:lineRule="auto"/>
              <w:rPr>
                <w:rFonts w:eastAsia="Times New Roman" w:cstheme="minorHAnsi"/>
                <w:color w:val="000000"/>
                <w:sz w:val="16"/>
                <w:szCs w:val="20"/>
              </w:rPr>
            </w:pPr>
          </w:p>
        </w:tc>
        <w:tc>
          <w:tcPr>
            <w:tcW w:w="874" w:type="dxa"/>
            <w:shd w:val="clear" w:color="auto" w:fill="auto"/>
            <w:noWrap/>
            <w:vAlign w:val="bottom"/>
          </w:tcPr>
          <w:p w14:paraId="5E55EC94" w14:textId="77777777" w:rsidR="005A17A4" w:rsidRPr="004938C1" w:rsidRDefault="005A17A4" w:rsidP="000E6E0D">
            <w:pPr>
              <w:spacing w:after="0" w:line="240" w:lineRule="auto"/>
              <w:rPr>
                <w:rFonts w:eastAsia="Times New Roman" w:cstheme="minorHAnsi"/>
                <w:color w:val="000000"/>
                <w:sz w:val="16"/>
                <w:szCs w:val="20"/>
              </w:rPr>
            </w:pPr>
          </w:p>
        </w:tc>
        <w:tc>
          <w:tcPr>
            <w:tcW w:w="1440" w:type="dxa"/>
            <w:shd w:val="clear" w:color="auto" w:fill="auto"/>
            <w:noWrap/>
            <w:vAlign w:val="bottom"/>
          </w:tcPr>
          <w:p w14:paraId="2161E52D" w14:textId="77777777" w:rsidR="005A17A4" w:rsidRPr="004938C1" w:rsidRDefault="005A17A4" w:rsidP="000E6E0D">
            <w:pPr>
              <w:spacing w:after="0" w:line="240" w:lineRule="auto"/>
              <w:rPr>
                <w:rFonts w:eastAsia="Times New Roman" w:cstheme="minorHAnsi"/>
                <w:color w:val="000000"/>
                <w:sz w:val="16"/>
                <w:szCs w:val="20"/>
              </w:rPr>
            </w:pPr>
          </w:p>
        </w:tc>
        <w:tc>
          <w:tcPr>
            <w:tcW w:w="1573" w:type="dxa"/>
            <w:shd w:val="clear" w:color="auto" w:fill="auto"/>
            <w:noWrap/>
            <w:vAlign w:val="bottom"/>
          </w:tcPr>
          <w:p w14:paraId="43A1A90B" w14:textId="77777777" w:rsidR="005A17A4" w:rsidRPr="004938C1" w:rsidRDefault="005A17A4" w:rsidP="000E6E0D">
            <w:pPr>
              <w:spacing w:after="0" w:line="240" w:lineRule="auto"/>
              <w:rPr>
                <w:rFonts w:eastAsia="Times New Roman" w:cstheme="minorHAnsi"/>
                <w:color w:val="000000"/>
                <w:sz w:val="16"/>
                <w:szCs w:val="20"/>
              </w:rPr>
            </w:pPr>
          </w:p>
        </w:tc>
      </w:tr>
    </w:tbl>
    <w:p w14:paraId="0C348C40" w14:textId="77777777" w:rsidR="00F02826" w:rsidRPr="004938C1" w:rsidRDefault="00F02826" w:rsidP="005C7647">
      <w:pPr>
        <w:spacing w:line="360" w:lineRule="auto"/>
        <w:jc w:val="both"/>
        <w:rPr>
          <w:rFonts w:cstheme="minorHAnsi"/>
          <w:sz w:val="24"/>
          <w:szCs w:val="24"/>
        </w:rPr>
      </w:pPr>
    </w:p>
    <w:sectPr w:rsidR="00F02826" w:rsidRPr="004938C1" w:rsidSect="00F34647">
      <w:pgSz w:w="16839" w:h="11907" w:orient="landscape" w:code="9"/>
      <w:pgMar w:top="1440" w:right="1440" w:bottom="1440" w:left="994"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7801BB" w16cex:dateUtc="2025-04-12T20:56:00Z"/>
  <w16cex:commentExtensible w16cex:durableId="763855AF" w16cex:dateUtc="2025-04-12T21:01:00Z"/>
  <w16cex:commentExtensible w16cex:durableId="77F2C128" w16cex:dateUtc="2025-04-13T11:33:00Z"/>
  <w16cex:commentExtensible w16cex:durableId="2D21BABF" w16cex:dateUtc="2025-04-12T21:30:00Z"/>
  <w16cex:commentExtensible w16cex:durableId="1A8E072D" w16cex:dateUtc="2025-04-14T11:40:00Z"/>
  <w16cex:commentExtensible w16cex:durableId="77DF77CC" w16cex:dateUtc="2025-04-13T11:47:00Z"/>
  <w16cex:commentExtensible w16cex:durableId="625E3562" w16cex:dateUtc="2025-04-12T21:31:00Z"/>
  <w16cex:commentExtensible w16cex:durableId="37C5D525" w16cex:dateUtc="2025-04-13T11:37:00Z"/>
  <w16cex:commentExtensible w16cex:durableId="728EE9B3" w16cex:dateUtc="2025-04-12T21:32:00Z"/>
  <w16cex:commentExtensible w16cex:durableId="5209DA95" w16cex:dateUtc="2025-04-13T11:41:00Z"/>
  <w16cex:commentExtensible w16cex:durableId="42BBD4E4" w16cex:dateUtc="2025-04-13T11:49:00Z"/>
  <w16cex:commentExtensible w16cex:durableId="31095288" w16cex:dateUtc="2025-04-12T21:33:00Z"/>
  <w16cex:commentExtensible w16cex:durableId="27303166" w16cex:dateUtc="2025-04-11T13:14:00Z"/>
  <w16cex:commentExtensible w16cex:durableId="4B7CFD96" w16cex:dateUtc="2025-04-11T13:12:00Z"/>
  <w16cex:commentExtensible w16cex:durableId="7073359C" w16cex:dateUtc="2025-04-12T21:34:00Z"/>
  <w16cex:commentExtensible w16cex:durableId="2A883750" w16cex:dateUtc="2025-04-11T13:15:00Z"/>
  <w16cex:commentExtensible w16cex:durableId="694DE3E1" w16cex:dateUtc="2025-04-12T21:38:00Z"/>
  <w16cex:commentExtensible w16cex:durableId="219A36B0" w16cex:dateUtc="2025-04-14T11:57:00Z"/>
  <w16cex:commentExtensible w16cex:durableId="6D0F395E" w16cex:dateUtc="2025-04-12T21:39:00Z"/>
  <w16cex:commentExtensible w16cex:durableId="27942186" w16cex:dateUtc="2025-04-11T13:05:00Z"/>
  <w16cex:commentExtensible w16cex:durableId="35BFC013" w16cex:dateUtc="2025-04-11T13:05:00Z"/>
  <w16cex:commentExtensible w16cex:durableId="5679ADAF" w16cex:dateUtc="2025-04-12T21:40:00Z"/>
  <w16cex:commentExtensible w16cex:durableId="44B7E7FF" w16cex:dateUtc="2025-04-11T13:07:00Z"/>
  <w16cex:commentExtensible w16cex:durableId="706980F0" w16cex:dateUtc="2025-04-11T13:16:00Z"/>
  <w16cex:commentExtensible w16cex:durableId="3ECE198D" w16cex:dateUtc="2025-04-13T11:55:00Z"/>
  <w16cex:commentExtensible w16cex:durableId="0D01D9B1" w16cex:dateUtc="2025-04-14T11:55:00Z"/>
  <w16cex:commentExtensible w16cex:durableId="59BBDB0D" w16cex:dateUtc="2025-04-12T21:44:00Z"/>
  <w16cex:commentExtensible w16cex:durableId="041DE2F0" w16cex:dateUtc="2025-04-12T2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23AD9F" w16cid:durableId="3C7801BB"/>
  <w16cid:commentId w16cid:paraId="5EB941CB" w16cid:durableId="763855AF"/>
  <w16cid:commentId w16cid:paraId="10E29375" w16cid:durableId="77F2C128"/>
  <w16cid:commentId w16cid:paraId="344ACD1F" w16cid:durableId="2D21BABF"/>
  <w16cid:commentId w16cid:paraId="5F4E6BBB" w16cid:durableId="1A8E072D"/>
  <w16cid:commentId w16cid:paraId="767E0C60" w16cid:durableId="77DF77CC"/>
  <w16cid:commentId w16cid:paraId="4C66BBA0" w16cid:durableId="625E3562"/>
  <w16cid:commentId w16cid:paraId="77DC5EBA" w16cid:durableId="37C5D525"/>
  <w16cid:commentId w16cid:paraId="48C30E6F" w16cid:durableId="728EE9B3"/>
  <w16cid:commentId w16cid:paraId="346FA137" w16cid:durableId="5209DA95"/>
  <w16cid:commentId w16cid:paraId="6D0EA442" w16cid:durableId="42BBD4E4"/>
  <w16cid:commentId w16cid:paraId="68F489D5" w16cid:durableId="31095288"/>
  <w16cid:commentId w16cid:paraId="7AE84F8E" w16cid:durableId="27303166"/>
  <w16cid:commentId w16cid:paraId="647A79C8" w16cid:durableId="4B7CFD96"/>
  <w16cid:commentId w16cid:paraId="2B88B202" w16cid:durableId="7073359C"/>
  <w16cid:commentId w16cid:paraId="59FB69C8" w16cid:durableId="2A883750"/>
  <w16cid:commentId w16cid:paraId="0F2D9830" w16cid:durableId="694DE3E1"/>
  <w16cid:commentId w16cid:paraId="67877D20" w16cid:durableId="219A36B0"/>
  <w16cid:commentId w16cid:paraId="48E7C394" w16cid:durableId="6D0F395E"/>
  <w16cid:commentId w16cid:paraId="6F78D94A" w16cid:durableId="27942186"/>
  <w16cid:commentId w16cid:paraId="5238BEDA" w16cid:durableId="35BFC013"/>
  <w16cid:commentId w16cid:paraId="30F76DFA" w16cid:durableId="5679ADAF"/>
  <w16cid:commentId w16cid:paraId="313FD68C" w16cid:durableId="44B7E7FF"/>
  <w16cid:commentId w16cid:paraId="60BE4052" w16cid:durableId="706980F0"/>
  <w16cid:commentId w16cid:paraId="411D651B" w16cid:durableId="3ECE198D"/>
  <w16cid:commentId w16cid:paraId="212DE47B" w16cid:durableId="0D01D9B1"/>
  <w16cid:commentId w16cid:paraId="2559C117" w16cid:durableId="59BBDB0D"/>
  <w16cid:commentId w16cid:paraId="201C665F" w16cid:durableId="041DE2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BE5B5" w14:textId="77777777" w:rsidR="00F46D91" w:rsidRDefault="00F46D91" w:rsidP="001F196A">
      <w:pPr>
        <w:spacing w:after="0" w:line="240" w:lineRule="auto"/>
      </w:pPr>
      <w:r>
        <w:separator/>
      </w:r>
    </w:p>
  </w:endnote>
  <w:endnote w:type="continuationSeparator" w:id="0">
    <w:p w14:paraId="72513C41" w14:textId="77777777" w:rsidR="00F46D91" w:rsidRDefault="00F46D91" w:rsidP="001F196A">
      <w:pPr>
        <w:spacing w:after="0" w:line="240" w:lineRule="auto"/>
      </w:pPr>
      <w:r>
        <w:continuationSeparator/>
      </w:r>
    </w:p>
  </w:endnote>
  <w:endnote w:type="continuationNotice" w:id="1">
    <w:p w14:paraId="4FDBFC54" w14:textId="77777777" w:rsidR="00F46D91" w:rsidRDefault="00F46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Yu Mincho">
    <w:altName w:val="MS Gothic"/>
    <w:charset w:val="80"/>
    <w:family w:val="roman"/>
    <w:pitch w:val="variable"/>
    <w:sig w:usb0="00000000" w:usb1="2AC7FCFF" w:usb2="00000012" w:usb3="00000000" w:csb0="0002009F" w:csb1="00000000"/>
  </w:font>
  <w:font w:name="Helvetica-Bold">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758909"/>
      <w:docPartObj>
        <w:docPartGallery w:val="Page Numbers (Bottom of Page)"/>
        <w:docPartUnique/>
      </w:docPartObj>
    </w:sdtPr>
    <w:sdtEndPr>
      <w:rPr>
        <w:noProof/>
      </w:rPr>
    </w:sdtEndPr>
    <w:sdtContent>
      <w:p w14:paraId="4C2D5480" w14:textId="77777777" w:rsidR="006A43E7" w:rsidRDefault="006A43E7">
        <w:pPr>
          <w:pStyle w:val="Footer"/>
          <w:jc w:val="center"/>
        </w:pPr>
        <w:r>
          <w:fldChar w:fldCharType="begin"/>
        </w:r>
        <w:r>
          <w:instrText xml:space="preserve"> PAGE   \* MERGEFORMAT </w:instrText>
        </w:r>
        <w:r>
          <w:fldChar w:fldCharType="separate"/>
        </w:r>
        <w:r w:rsidR="00671C3B">
          <w:rPr>
            <w:noProof/>
          </w:rPr>
          <w:t>1</w:t>
        </w:r>
        <w:r>
          <w:rPr>
            <w:noProof/>
          </w:rPr>
          <w:fldChar w:fldCharType="end"/>
        </w:r>
      </w:p>
    </w:sdtContent>
  </w:sdt>
  <w:p w14:paraId="4C2D5481" w14:textId="77777777" w:rsidR="006A43E7" w:rsidRDefault="006A43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68C6B5" w14:textId="77777777" w:rsidR="00F46D91" w:rsidRDefault="00F46D91" w:rsidP="001F196A">
      <w:pPr>
        <w:spacing w:after="0" w:line="240" w:lineRule="auto"/>
      </w:pPr>
      <w:r>
        <w:separator/>
      </w:r>
    </w:p>
  </w:footnote>
  <w:footnote w:type="continuationSeparator" w:id="0">
    <w:p w14:paraId="0FFC904F" w14:textId="77777777" w:rsidR="00F46D91" w:rsidRDefault="00F46D91" w:rsidP="001F196A">
      <w:pPr>
        <w:spacing w:after="0" w:line="240" w:lineRule="auto"/>
      </w:pPr>
      <w:r>
        <w:continuationSeparator/>
      </w:r>
    </w:p>
  </w:footnote>
  <w:footnote w:type="continuationNotice" w:id="1">
    <w:p w14:paraId="0CD16E1B" w14:textId="77777777" w:rsidR="00F46D91" w:rsidRDefault="00F46D91">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C45A3"/>
    <w:multiLevelType w:val="multilevel"/>
    <w:tmpl w:val="B7F26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0D6F1C99"/>
    <w:multiLevelType w:val="multilevel"/>
    <w:tmpl w:val="16225C3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val="0"/>
      </w:rPr>
    </w:lvl>
    <w:lvl w:ilvl="2">
      <w:start w:val="4"/>
      <w:numFmt w:val="decimal"/>
      <w:lvlText w:val="%3."/>
      <w:lvlJc w:val="left"/>
      <w:pPr>
        <w:ind w:left="2160" w:hanging="360"/>
      </w:pPr>
      <w:rPr>
        <w:rFonts w:hint="default"/>
        <w:b/>
        <w:bCs/>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5A2C50"/>
    <w:multiLevelType w:val="hybridMultilevel"/>
    <w:tmpl w:val="94F87DFE"/>
    <w:lvl w:ilvl="0" w:tplc="042B000F">
      <w:start w:val="1"/>
      <w:numFmt w:val="decimal"/>
      <w:lvlText w:val="%1."/>
      <w:lvlJc w:val="left"/>
      <w:pPr>
        <w:ind w:left="720" w:hanging="360"/>
      </w:pPr>
    </w:lvl>
    <w:lvl w:ilvl="1" w:tplc="F2680D52">
      <w:numFmt w:val="bullet"/>
      <w:lvlText w:val="•"/>
      <w:lvlJc w:val="left"/>
      <w:pPr>
        <w:ind w:left="1440" w:hanging="360"/>
      </w:pPr>
      <w:rPr>
        <w:rFonts w:ascii="Times New Roman" w:eastAsia="Times New Roman" w:hAnsi="Times New Roman" w:cs="Times New Roman"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
    <w:nsid w:val="15C976FD"/>
    <w:multiLevelType w:val="hybridMultilevel"/>
    <w:tmpl w:val="378C6E90"/>
    <w:lvl w:ilvl="0" w:tplc="042B000F">
      <w:start w:val="1"/>
      <w:numFmt w:val="decimal"/>
      <w:lvlText w:val="%1."/>
      <w:lvlJc w:val="left"/>
      <w:pPr>
        <w:ind w:left="720" w:hanging="360"/>
      </w:pPr>
    </w:lvl>
    <w:lvl w:ilvl="1" w:tplc="5588D162">
      <w:start w:val="1"/>
      <w:numFmt w:val="bullet"/>
      <w:lvlText w:val=""/>
      <w:lvlJc w:val="left"/>
      <w:pPr>
        <w:ind w:left="1440" w:hanging="360"/>
      </w:pPr>
      <w:rPr>
        <w:rFonts w:ascii="Symbol" w:hAnsi="Symbol" w:hint="default"/>
        <w:lang w:val="en-US"/>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
    <w:nsid w:val="16196EC6"/>
    <w:multiLevelType w:val="hybridMultilevel"/>
    <w:tmpl w:val="DA9058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228F2"/>
    <w:multiLevelType w:val="hybridMultilevel"/>
    <w:tmpl w:val="21E6E9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9F0F38"/>
    <w:multiLevelType w:val="hybridMultilevel"/>
    <w:tmpl w:val="14EC1A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2523E"/>
    <w:multiLevelType w:val="hybridMultilevel"/>
    <w:tmpl w:val="81B231A4"/>
    <w:lvl w:ilvl="0" w:tplc="506CB09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FC75863"/>
    <w:multiLevelType w:val="multilevel"/>
    <w:tmpl w:val="41EA3DB6"/>
    <w:lvl w:ilvl="0">
      <w:start w:val="3"/>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22931791"/>
    <w:multiLevelType w:val="multilevel"/>
    <w:tmpl w:val="485A1E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9A583D"/>
    <w:multiLevelType w:val="hybridMultilevel"/>
    <w:tmpl w:val="E97CE2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0713C"/>
    <w:multiLevelType w:val="hybridMultilevel"/>
    <w:tmpl w:val="9F82BF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47100B"/>
    <w:multiLevelType w:val="hybridMultilevel"/>
    <w:tmpl w:val="4462DE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D949C1"/>
    <w:multiLevelType w:val="hybridMultilevel"/>
    <w:tmpl w:val="7590A55E"/>
    <w:lvl w:ilvl="0" w:tplc="B502B1D0">
      <w:start w:val="1"/>
      <w:numFmt w:val="bullet"/>
      <w:lvlText w:val=""/>
      <w:lvlJc w:val="left"/>
      <w:pPr>
        <w:ind w:left="1080" w:hanging="360"/>
      </w:pPr>
      <w:rPr>
        <w:rFonts w:ascii="Symbol" w:hAnsi="Symbol"/>
      </w:rPr>
    </w:lvl>
    <w:lvl w:ilvl="1" w:tplc="038C6F90">
      <w:start w:val="1"/>
      <w:numFmt w:val="bullet"/>
      <w:lvlText w:val=""/>
      <w:lvlJc w:val="left"/>
      <w:pPr>
        <w:ind w:left="1080" w:hanging="360"/>
      </w:pPr>
      <w:rPr>
        <w:rFonts w:ascii="Symbol" w:hAnsi="Symbol"/>
      </w:rPr>
    </w:lvl>
    <w:lvl w:ilvl="2" w:tplc="7FD240EC">
      <w:start w:val="1"/>
      <w:numFmt w:val="bullet"/>
      <w:lvlText w:val=""/>
      <w:lvlJc w:val="left"/>
      <w:pPr>
        <w:ind w:left="1080" w:hanging="360"/>
      </w:pPr>
      <w:rPr>
        <w:rFonts w:ascii="Symbol" w:hAnsi="Symbol"/>
      </w:rPr>
    </w:lvl>
    <w:lvl w:ilvl="3" w:tplc="11BA623C">
      <w:start w:val="1"/>
      <w:numFmt w:val="bullet"/>
      <w:lvlText w:val=""/>
      <w:lvlJc w:val="left"/>
      <w:pPr>
        <w:ind w:left="1080" w:hanging="360"/>
      </w:pPr>
      <w:rPr>
        <w:rFonts w:ascii="Symbol" w:hAnsi="Symbol"/>
      </w:rPr>
    </w:lvl>
    <w:lvl w:ilvl="4" w:tplc="030E97BE">
      <w:start w:val="1"/>
      <w:numFmt w:val="bullet"/>
      <w:lvlText w:val=""/>
      <w:lvlJc w:val="left"/>
      <w:pPr>
        <w:ind w:left="1080" w:hanging="360"/>
      </w:pPr>
      <w:rPr>
        <w:rFonts w:ascii="Symbol" w:hAnsi="Symbol"/>
      </w:rPr>
    </w:lvl>
    <w:lvl w:ilvl="5" w:tplc="BFE4307C">
      <w:start w:val="1"/>
      <w:numFmt w:val="bullet"/>
      <w:lvlText w:val=""/>
      <w:lvlJc w:val="left"/>
      <w:pPr>
        <w:ind w:left="1080" w:hanging="360"/>
      </w:pPr>
      <w:rPr>
        <w:rFonts w:ascii="Symbol" w:hAnsi="Symbol"/>
      </w:rPr>
    </w:lvl>
    <w:lvl w:ilvl="6" w:tplc="64A44BAC">
      <w:start w:val="1"/>
      <w:numFmt w:val="bullet"/>
      <w:lvlText w:val=""/>
      <w:lvlJc w:val="left"/>
      <w:pPr>
        <w:ind w:left="1080" w:hanging="360"/>
      </w:pPr>
      <w:rPr>
        <w:rFonts w:ascii="Symbol" w:hAnsi="Symbol"/>
      </w:rPr>
    </w:lvl>
    <w:lvl w:ilvl="7" w:tplc="67163F8C">
      <w:start w:val="1"/>
      <w:numFmt w:val="bullet"/>
      <w:lvlText w:val=""/>
      <w:lvlJc w:val="left"/>
      <w:pPr>
        <w:ind w:left="1080" w:hanging="360"/>
      </w:pPr>
      <w:rPr>
        <w:rFonts w:ascii="Symbol" w:hAnsi="Symbol"/>
      </w:rPr>
    </w:lvl>
    <w:lvl w:ilvl="8" w:tplc="5A3C32CC">
      <w:start w:val="1"/>
      <w:numFmt w:val="bullet"/>
      <w:lvlText w:val=""/>
      <w:lvlJc w:val="left"/>
      <w:pPr>
        <w:ind w:left="1080" w:hanging="360"/>
      </w:pPr>
      <w:rPr>
        <w:rFonts w:ascii="Symbol" w:hAnsi="Symbol"/>
      </w:rPr>
    </w:lvl>
  </w:abstractNum>
  <w:abstractNum w:abstractNumId="14">
    <w:nsid w:val="3D8A1A98"/>
    <w:multiLevelType w:val="multilevel"/>
    <w:tmpl w:val="CFA6C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AD3CBD"/>
    <w:multiLevelType w:val="hybridMultilevel"/>
    <w:tmpl w:val="B956B57A"/>
    <w:lvl w:ilvl="0" w:tplc="FDAA1E96">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B92554"/>
    <w:multiLevelType w:val="multilevel"/>
    <w:tmpl w:val="886E6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BC2A3C"/>
    <w:multiLevelType w:val="hybridMultilevel"/>
    <w:tmpl w:val="07DAB0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4657DE"/>
    <w:multiLevelType w:val="hybridMultilevel"/>
    <w:tmpl w:val="34308E88"/>
    <w:lvl w:ilvl="0" w:tplc="A2FC41C2">
      <w:start w:val="1"/>
      <w:numFmt w:val="bullet"/>
      <w:lvlText w:val=""/>
      <w:lvlJc w:val="left"/>
      <w:pPr>
        <w:ind w:left="1080" w:hanging="360"/>
      </w:pPr>
      <w:rPr>
        <w:rFonts w:ascii="Symbol" w:hAnsi="Symbol"/>
      </w:rPr>
    </w:lvl>
    <w:lvl w:ilvl="1" w:tplc="FFFC0D18">
      <w:start w:val="1"/>
      <w:numFmt w:val="bullet"/>
      <w:lvlText w:val=""/>
      <w:lvlJc w:val="left"/>
      <w:pPr>
        <w:ind w:left="1080" w:hanging="360"/>
      </w:pPr>
      <w:rPr>
        <w:rFonts w:ascii="Symbol" w:hAnsi="Symbol"/>
      </w:rPr>
    </w:lvl>
    <w:lvl w:ilvl="2" w:tplc="D22A1D0C">
      <w:start w:val="1"/>
      <w:numFmt w:val="bullet"/>
      <w:lvlText w:val=""/>
      <w:lvlJc w:val="left"/>
      <w:pPr>
        <w:ind w:left="1080" w:hanging="360"/>
      </w:pPr>
      <w:rPr>
        <w:rFonts w:ascii="Symbol" w:hAnsi="Symbol"/>
      </w:rPr>
    </w:lvl>
    <w:lvl w:ilvl="3" w:tplc="C172DCD6">
      <w:start w:val="1"/>
      <w:numFmt w:val="bullet"/>
      <w:lvlText w:val=""/>
      <w:lvlJc w:val="left"/>
      <w:pPr>
        <w:ind w:left="1080" w:hanging="360"/>
      </w:pPr>
      <w:rPr>
        <w:rFonts w:ascii="Symbol" w:hAnsi="Symbol"/>
      </w:rPr>
    </w:lvl>
    <w:lvl w:ilvl="4" w:tplc="B0008DB6">
      <w:start w:val="1"/>
      <w:numFmt w:val="bullet"/>
      <w:lvlText w:val=""/>
      <w:lvlJc w:val="left"/>
      <w:pPr>
        <w:ind w:left="1080" w:hanging="360"/>
      </w:pPr>
      <w:rPr>
        <w:rFonts w:ascii="Symbol" w:hAnsi="Symbol"/>
      </w:rPr>
    </w:lvl>
    <w:lvl w:ilvl="5" w:tplc="EFE26544">
      <w:start w:val="1"/>
      <w:numFmt w:val="bullet"/>
      <w:lvlText w:val=""/>
      <w:lvlJc w:val="left"/>
      <w:pPr>
        <w:ind w:left="1080" w:hanging="360"/>
      </w:pPr>
      <w:rPr>
        <w:rFonts w:ascii="Symbol" w:hAnsi="Symbol"/>
      </w:rPr>
    </w:lvl>
    <w:lvl w:ilvl="6" w:tplc="36BC274A">
      <w:start w:val="1"/>
      <w:numFmt w:val="bullet"/>
      <w:lvlText w:val=""/>
      <w:lvlJc w:val="left"/>
      <w:pPr>
        <w:ind w:left="1080" w:hanging="360"/>
      </w:pPr>
      <w:rPr>
        <w:rFonts w:ascii="Symbol" w:hAnsi="Symbol"/>
      </w:rPr>
    </w:lvl>
    <w:lvl w:ilvl="7" w:tplc="8CE26446">
      <w:start w:val="1"/>
      <w:numFmt w:val="bullet"/>
      <w:lvlText w:val=""/>
      <w:lvlJc w:val="left"/>
      <w:pPr>
        <w:ind w:left="1080" w:hanging="360"/>
      </w:pPr>
      <w:rPr>
        <w:rFonts w:ascii="Symbol" w:hAnsi="Symbol"/>
      </w:rPr>
    </w:lvl>
    <w:lvl w:ilvl="8" w:tplc="2B26C620">
      <w:start w:val="1"/>
      <w:numFmt w:val="bullet"/>
      <w:lvlText w:val=""/>
      <w:lvlJc w:val="left"/>
      <w:pPr>
        <w:ind w:left="1080" w:hanging="360"/>
      </w:pPr>
      <w:rPr>
        <w:rFonts w:ascii="Symbol" w:hAnsi="Symbol"/>
      </w:rPr>
    </w:lvl>
  </w:abstractNum>
  <w:abstractNum w:abstractNumId="19">
    <w:nsid w:val="49D41881"/>
    <w:multiLevelType w:val="hybridMultilevel"/>
    <w:tmpl w:val="7B54B374"/>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6B7C07"/>
    <w:multiLevelType w:val="hybridMultilevel"/>
    <w:tmpl w:val="06F2B7A4"/>
    <w:lvl w:ilvl="0" w:tplc="E296258A">
      <w:start w:val="1"/>
      <w:numFmt w:val="bullet"/>
      <w:lvlText w:val=""/>
      <w:lvlJc w:val="left"/>
      <w:pPr>
        <w:ind w:left="1080" w:hanging="360"/>
      </w:pPr>
      <w:rPr>
        <w:rFonts w:ascii="Symbol" w:hAnsi="Symbol"/>
      </w:rPr>
    </w:lvl>
    <w:lvl w:ilvl="1" w:tplc="7E7A837A">
      <w:start w:val="1"/>
      <w:numFmt w:val="bullet"/>
      <w:lvlText w:val=""/>
      <w:lvlJc w:val="left"/>
      <w:pPr>
        <w:ind w:left="1440" w:hanging="360"/>
      </w:pPr>
      <w:rPr>
        <w:rFonts w:ascii="Symbol" w:hAnsi="Symbol"/>
      </w:rPr>
    </w:lvl>
    <w:lvl w:ilvl="2" w:tplc="6A025D8E">
      <w:start w:val="1"/>
      <w:numFmt w:val="bullet"/>
      <w:lvlText w:val=""/>
      <w:lvlJc w:val="left"/>
      <w:pPr>
        <w:ind w:left="1080" w:hanging="360"/>
      </w:pPr>
      <w:rPr>
        <w:rFonts w:ascii="Symbol" w:hAnsi="Symbol"/>
      </w:rPr>
    </w:lvl>
    <w:lvl w:ilvl="3" w:tplc="6D2A4036">
      <w:start w:val="1"/>
      <w:numFmt w:val="bullet"/>
      <w:lvlText w:val=""/>
      <w:lvlJc w:val="left"/>
      <w:pPr>
        <w:ind w:left="1080" w:hanging="360"/>
      </w:pPr>
      <w:rPr>
        <w:rFonts w:ascii="Symbol" w:hAnsi="Symbol"/>
      </w:rPr>
    </w:lvl>
    <w:lvl w:ilvl="4" w:tplc="EC680744">
      <w:start w:val="1"/>
      <w:numFmt w:val="bullet"/>
      <w:lvlText w:val=""/>
      <w:lvlJc w:val="left"/>
      <w:pPr>
        <w:ind w:left="1080" w:hanging="360"/>
      </w:pPr>
      <w:rPr>
        <w:rFonts w:ascii="Symbol" w:hAnsi="Symbol"/>
      </w:rPr>
    </w:lvl>
    <w:lvl w:ilvl="5" w:tplc="131A4674">
      <w:start w:val="1"/>
      <w:numFmt w:val="bullet"/>
      <w:lvlText w:val=""/>
      <w:lvlJc w:val="left"/>
      <w:pPr>
        <w:ind w:left="1080" w:hanging="360"/>
      </w:pPr>
      <w:rPr>
        <w:rFonts w:ascii="Symbol" w:hAnsi="Symbol"/>
      </w:rPr>
    </w:lvl>
    <w:lvl w:ilvl="6" w:tplc="24681632">
      <w:start w:val="1"/>
      <w:numFmt w:val="bullet"/>
      <w:lvlText w:val=""/>
      <w:lvlJc w:val="left"/>
      <w:pPr>
        <w:ind w:left="1080" w:hanging="360"/>
      </w:pPr>
      <w:rPr>
        <w:rFonts w:ascii="Symbol" w:hAnsi="Symbol"/>
      </w:rPr>
    </w:lvl>
    <w:lvl w:ilvl="7" w:tplc="DE3AF6FE">
      <w:start w:val="1"/>
      <w:numFmt w:val="bullet"/>
      <w:lvlText w:val=""/>
      <w:lvlJc w:val="left"/>
      <w:pPr>
        <w:ind w:left="1080" w:hanging="360"/>
      </w:pPr>
      <w:rPr>
        <w:rFonts w:ascii="Symbol" w:hAnsi="Symbol"/>
      </w:rPr>
    </w:lvl>
    <w:lvl w:ilvl="8" w:tplc="F56E3DCC">
      <w:start w:val="1"/>
      <w:numFmt w:val="bullet"/>
      <w:lvlText w:val=""/>
      <w:lvlJc w:val="left"/>
      <w:pPr>
        <w:ind w:left="1080" w:hanging="360"/>
      </w:pPr>
      <w:rPr>
        <w:rFonts w:ascii="Symbol" w:hAnsi="Symbol"/>
      </w:rPr>
    </w:lvl>
  </w:abstractNum>
  <w:abstractNum w:abstractNumId="21">
    <w:nsid w:val="638824EE"/>
    <w:multiLevelType w:val="hybridMultilevel"/>
    <w:tmpl w:val="61C2EC28"/>
    <w:lvl w:ilvl="0" w:tplc="042B0001">
      <w:start w:val="1"/>
      <w:numFmt w:val="bullet"/>
      <w:lvlText w:val=""/>
      <w:lvlJc w:val="left"/>
      <w:pPr>
        <w:ind w:left="1080" w:hanging="360"/>
      </w:pPr>
      <w:rPr>
        <w:rFonts w:ascii="Symbol" w:hAnsi="Symbol" w:hint="default"/>
      </w:rPr>
    </w:lvl>
    <w:lvl w:ilvl="1" w:tplc="042B0003" w:tentative="1">
      <w:start w:val="1"/>
      <w:numFmt w:val="bullet"/>
      <w:lvlText w:val="o"/>
      <w:lvlJc w:val="left"/>
      <w:pPr>
        <w:ind w:left="1800" w:hanging="360"/>
      </w:pPr>
      <w:rPr>
        <w:rFonts w:ascii="Courier New" w:hAnsi="Courier New" w:cs="Courier New" w:hint="default"/>
      </w:rPr>
    </w:lvl>
    <w:lvl w:ilvl="2" w:tplc="042B0005" w:tentative="1">
      <w:start w:val="1"/>
      <w:numFmt w:val="bullet"/>
      <w:lvlText w:val=""/>
      <w:lvlJc w:val="left"/>
      <w:pPr>
        <w:ind w:left="2520" w:hanging="360"/>
      </w:pPr>
      <w:rPr>
        <w:rFonts w:ascii="Wingdings" w:hAnsi="Wingdings" w:hint="default"/>
      </w:rPr>
    </w:lvl>
    <w:lvl w:ilvl="3" w:tplc="042B0001" w:tentative="1">
      <w:start w:val="1"/>
      <w:numFmt w:val="bullet"/>
      <w:lvlText w:val=""/>
      <w:lvlJc w:val="left"/>
      <w:pPr>
        <w:ind w:left="3240" w:hanging="360"/>
      </w:pPr>
      <w:rPr>
        <w:rFonts w:ascii="Symbol" w:hAnsi="Symbol" w:hint="default"/>
      </w:rPr>
    </w:lvl>
    <w:lvl w:ilvl="4" w:tplc="042B0003" w:tentative="1">
      <w:start w:val="1"/>
      <w:numFmt w:val="bullet"/>
      <w:lvlText w:val="o"/>
      <w:lvlJc w:val="left"/>
      <w:pPr>
        <w:ind w:left="3960" w:hanging="360"/>
      </w:pPr>
      <w:rPr>
        <w:rFonts w:ascii="Courier New" w:hAnsi="Courier New" w:cs="Courier New" w:hint="default"/>
      </w:rPr>
    </w:lvl>
    <w:lvl w:ilvl="5" w:tplc="042B0005" w:tentative="1">
      <w:start w:val="1"/>
      <w:numFmt w:val="bullet"/>
      <w:lvlText w:val=""/>
      <w:lvlJc w:val="left"/>
      <w:pPr>
        <w:ind w:left="4680" w:hanging="360"/>
      </w:pPr>
      <w:rPr>
        <w:rFonts w:ascii="Wingdings" w:hAnsi="Wingdings" w:hint="default"/>
      </w:rPr>
    </w:lvl>
    <w:lvl w:ilvl="6" w:tplc="042B0001" w:tentative="1">
      <w:start w:val="1"/>
      <w:numFmt w:val="bullet"/>
      <w:lvlText w:val=""/>
      <w:lvlJc w:val="left"/>
      <w:pPr>
        <w:ind w:left="5400" w:hanging="360"/>
      </w:pPr>
      <w:rPr>
        <w:rFonts w:ascii="Symbol" w:hAnsi="Symbol" w:hint="default"/>
      </w:rPr>
    </w:lvl>
    <w:lvl w:ilvl="7" w:tplc="042B0003" w:tentative="1">
      <w:start w:val="1"/>
      <w:numFmt w:val="bullet"/>
      <w:lvlText w:val="o"/>
      <w:lvlJc w:val="left"/>
      <w:pPr>
        <w:ind w:left="6120" w:hanging="360"/>
      </w:pPr>
      <w:rPr>
        <w:rFonts w:ascii="Courier New" w:hAnsi="Courier New" w:cs="Courier New" w:hint="default"/>
      </w:rPr>
    </w:lvl>
    <w:lvl w:ilvl="8" w:tplc="042B0005" w:tentative="1">
      <w:start w:val="1"/>
      <w:numFmt w:val="bullet"/>
      <w:lvlText w:val=""/>
      <w:lvlJc w:val="left"/>
      <w:pPr>
        <w:ind w:left="6840" w:hanging="360"/>
      </w:pPr>
      <w:rPr>
        <w:rFonts w:ascii="Wingdings" w:hAnsi="Wingdings" w:hint="default"/>
      </w:rPr>
    </w:lvl>
  </w:abstractNum>
  <w:abstractNum w:abstractNumId="22">
    <w:nsid w:val="642234CD"/>
    <w:multiLevelType w:val="multilevel"/>
    <w:tmpl w:val="23CCC02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59D76B9"/>
    <w:multiLevelType w:val="multilevel"/>
    <w:tmpl w:val="21F04B68"/>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68957825"/>
    <w:multiLevelType w:val="hybridMultilevel"/>
    <w:tmpl w:val="C7CEDE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F10683"/>
    <w:multiLevelType w:val="hybridMultilevel"/>
    <w:tmpl w:val="F60A8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862B5E"/>
    <w:multiLevelType w:val="hybridMultilevel"/>
    <w:tmpl w:val="E09A11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7F21ED"/>
    <w:multiLevelType w:val="hybridMultilevel"/>
    <w:tmpl w:val="513001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FB82AE5"/>
    <w:multiLevelType w:val="multilevel"/>
    <w:tmpl w:val="93F0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DF1EFF"/>
    <w:multiLevelType w:val="hybridMultilevel"/>
    <w:tmpl w:val="AEB6FAA6"/>
    <w:lvl w:ilvl="0" w:tplc="042B000F">
      <w:start w:val="1"/>
      <w:numFmt w:val="decimal"/>
      <w:lvlText w:val="%1."/>
      <w:lvlJc w:val="left"/>
      <w:pPr>
        <w:ind w:left="720" w:hanging="360"/>
      </w:pPr>
    </w:lvl>
    <w:lvl w:ilvl="1" w:tplc="5588D162">
      <w:start w:val="1"/>
      <w:numFmt w:val="bullet"/>
      <w:lvlText w:val=""/>
      <w:lvlJc w:val="left"/>
      <w:pPr>
        <w:ind w:left="1440" w:hanging="360"/>
      </w:pPr>
      <w:rPr>
        <w:rFonts w:ascii="Symbol" w:hAnsi="Symbol" w:hint="default"/>
        <w:lang w:val="en-US"/>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nsid w:val="702348B5"/>
    <w:multiLevelType w:val="multilevel"/>
    <w:tmpl w:val="21F04B68"/>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70C44D4D"/>
    <w:multiLevelType w:val="hybridMultilevel"/>
    <w:tmpl w:val="B1C435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660461"/>
    <w:multiLevelType w:val="hybridMultilevel"/>
    <w:tmpl w:val="AD9E10AE"/>
    <w:lvl w:ilvl="0" w:tplc="5588D162">
      <w:start w:val="1"/>
      <w:numFmt w:val="bullet"/>
      <w:lvlText w:val=""/>
      <w:lvlJc w:val="left"/>
      <w:pPr>
        <w:ind w:left="720" w:hanging="360"/>
      </w:pPr>
      <w:rPr>
        <w:rFonts w:ascii="Symbol" w:hAnsi="Symbol" w:hint="default"/>
        <w:lang w:val="en-US"/>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nsid w:val="76CA714A"/>
    <w:multiLevelType w:val="hybridMultilevel"/>
    <w:tmpl w:val="E77869C2"/>
    <w:lvl w:ilvl="0" w:tplc="9BAC8D70">
      <w:start w:val="1"/>
      <w:numFmt w:val="bullet"/>
      <w:lvlText w:val=""/>
      <w:lvlJc w:val="left"/>
      <w:pPr>
        <w:ind w:left="1080" w:hanging="360"/>
      </w:pPr>
      <w:rPr>
        <w:rFonts w:ascii="Symbol" w:hAnsi="Symbol"/>
      </w:rPr>
    </w:lvl>
    <w:lvl w:ilvl="1" w:tplc="7206ADA8">
      <w:start w:val="1"/>
      <w:numFmt w:val="bullet"/>
      <w:lvlText w:val=""/>
      <w:lvlJc w:val="left"/>
      <w:pPr>
        <w:ind w:left="1080" w:hanging="360"/>
      </w:pPr>
      <w:rPr>
        <w:rFonts w:ascii="Symbol" w:hAnsi="Symbol"/>
      </w:rPr>
    </w:lvl>
    <w:lvl w:ilvl="2" w:tplc="81C87782">
      <w:start w:val="1"/>
      <w:numFmt w:val="bullet"/>
      <w:lvlText w:val=""/>
      <w:lvlJc w:val="left"/>
      <w:pPr>
        <w:ind w:left="1080" w:hanging="360"/>
      </w:pPr>
      <w:rPr>
        <w:rFonts w:ascii="Symbol" w:hAnsi="Symbol"/>
      </w:rPr>
    </w:lvl>
    <w:lvl w:ilvl="3" w:tplc="5AD8AC28">
      <w:start w:val="1"/>
      <w:numFmt w:val="bullet"/>
      <w:lvlText w:val=""/>
      <w:lvlJc w:val="left"/>
      <w:pPr>
        <w:ind w:left="1080" w:hanging="360"/>
      </w:pPr>
      <w:rPr>
        <w:rFonts w:ascii="Symbol" w:hAnsi="Symbol"/>
      </w:rPr>
    </w:lvl>
    <w:lvl w:ilvl="4" w:tplc="2F0C3DE4">
      <w:start w:val="1"/>
      <w:numFmt w:val="bullet"/>
      <w:lvlText w:val=""/>
      <w:lvlJc w:val="left"/>
      <w:pPr>
        <w:ind w:left="1080" w:hanging="360"/>
      </w:pPr>
      <w:rPr>
        <w:rFonts w:ascii="Symbol" w:hAnsi="Symbol"/>
      </w:rPr>
    </w:lvl>
    <w:lvl w:ilvl="5" w:tplc="A68CF744">
      <w:start w:val="1"/>
      <w:numFmt w:val="bullet"/>
      <w:lvlText w:val=""/>
      <w:lvlJc w:val="left"/>
      <w:pPr>
        <w:ind w:left="1080" w:hanging="360"/>
      </w:pPr>
      <w:rPr>
        <w:rFonts w:ascii="Symbol" w:hAnsi="Symbol"/>
      </w:rPr>
    </w:lvl>
    <w:lvl w:ilvl="6" w:tplc="884421BC">
      <w:start w:val="1"/>
      <w:numFmt w:val="bullet"/>
      <w:lvlText w:val=""/>
      <w:lvlJc w:val="left"/>
      <w:pPr>
        <w:ind w:left="1080" w:hanging="360"/>
      </w:pPr>
      <w:rPr>
        <w:rFonts w:ascii="Symbol" w:hAnsi="Symbol"/>
      </w:rPr>
    </w:lvl>
    <w:lvl w:ilvl="7" w:tplc="9E3A8768">
      <w:start w:val="1"/>
      <w:numFmt w:val="bullet"/>
      <w:lvlText w:val=""/>
      <w:lvlJc w:val="left"/>
      <w:pPr>
        <w:ind w:left="1080" w:hanging="360"/>
      </w:pPr>
      <w:rPr>
        <w:rFonts w:ascii="Symbol" w:hAnsi="Symbol"/>
      </w:rPr>
    </w:lvl>
    <w:lvl w:ilvl="8" w:tplc="47EA7214">
      <w:start w:val="1"/>
      <w:numFmt w:val="bullet"/>
      <w:lvlText w:val=""/>
      <w:lvlJc w:val="left"/>
      <w:pPr>
        <w:ind w:left="1080" w:hanging="360"/>
      </w:pPr>
      <w:rPr>
        <w:rFonts w:ascii="Symbol" w:hAnsi="Symbol"/>
      </w:rPr>
    </w:lvl>
  </w:abstractNum>
  <w:abstractNum w:abstractNumId="34">
    <w:nsid w:val="78826023"/>
    <w:multiLevelType w:val="hybridMultilevel"/>
    <w:tmpl w:val="9E883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92522B"/>
    <w:multiLevelType w:val="hybridMultilevel"/>
    <w:tmpl w:val="EAF415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FD146E"/>
    <w:multiLevelType w:val="hybridMultilevel"/>
    <w:tmpl w:val="E17AA7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4"/>
  </w:num>
  <w:num w:numId="3">
    <w:abstractNumId w:val="15"/>
  </w:num>
  <w:num w:numId="4">
    <w:abstractNumId w:val="14"/>
  </w:num>
  <w:num w:numId="5">
    <w:abstractNumId w:val="9"/>
  </w:num>
  <w:num w:numId="6">
    <w:abstractNumId w:val="2"/>
  </w:num>
  <w:num w:numId="7">
    <w:abstractNumId w:val="32"/>
  </w:num>
  <w:num w:numId="8">
    <w:abstractNumId w:val="21"/>
  </w:num>
  <w:num w:numId="9">
    <w:abstractNumId w:val="29"/>
  </w:num>
  <w:num w:numId="10">
    <w:abstractNumId w:val="3"/>
  </w:num>
  <w:num w:numId="11">
    <w:abstractNumId w:val="28"/>
  </w:num>
  <w:num w:numId="12">
    <w:abstractNumId w:val="26"/>
  </w:num>
  <w:num w:numId="13">
    <w:abstractNumId w:val="10"/>
  </w:num>
  <w:num w:numId="14">
    <w:abstractNumId w:val="12"/>
  </w:num>
  <w:num w:numId="15">
    <w:abstractNumId w:val="6"/>
  </w:num>
  <w:num w:numId="16">
    <w:abstractNumId w:val="25"/>
  </w:num>
  <w:num w:numId="17">
    <w:abstractNumId w:val="36"/>
  </w:num>
  <w:num w:numId="18">
    <w:abstractNumId w:val="11"/>
  </w:num>
  <w:num w:numId="19">
    <w:abstractNumId w:val="22"/>
  </w:num>
  <w:num w:numId="20">
    <w:abstractNumId w:val="30"/>
  </w:num>
  <w:num w:numId="21">
    <w:abstractNumId w:val="1"/>
  </w:num>
  <w:num w:numId="22">
    <w:abstractNumId w:val="8"/>
  </w:num>
  <w:num w:numId="23">
    <w:abstractNumId w:val="31"/>
  </w:num>
  <w:num w:numId="24">
    <w:abstractNumId w:val="7"/>
  </w:num>
  <w:num w:numId="25">
    <w:abstractNumId w:val="17"/>
  </w:num>
  <w:num w:numId="26">
    <w:abstractNumId w:val="27"/>
  </w:num>
  <w:num w:numId="27">
    <w:abstractNumId w:val="19"/>
  </w:num>
  <w:num w:numId="28">
    <w:abstractNumId w:val="33"/>
  </w:num>
  <w:num w:numId="29">
    <w:abstractNumId w:val="13"/>
  </w:num>
  <w:num w:numId="30">
    <w:abstractNumId w:val="18"/>
  </w:num>
  <w:num w:numId="31">
    <w:abstractNumId w:val="20"/>
  </w:num>
  <w:num w:numId="32">
    <w:abstractNumId w:val="0"/>
  </w:num>
  <w:num w:numId="33">
    <w:abstractNumId w:val="23"/>
  </w:num>
  <w:num w:numId="34">
    <w:abstractNumId w:val="35"/>
  </w:num>
  <w:num w:numId="35">
    <w:abstractNumId w:val="24"/>
  </w:num>
  <w:num w:numId="36">
    <w:abstractNumId w:val="5"/>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205"/>
    <w:rsid w:val="0000128A"/>
    <w:rsid w:val="0000215C"/>
    <w:rsid w:val="00003B17"/>
    <w:rsid w:val="00014FC9"/>
    <w:rsid w:val="00017088"/>
    <w:rsid w:val="00017F22"/>
    <w:rsid w:val="000212F3"/>
    <w:rsid w:val="000213F5"/>
    <w:rsid w:val="00023D81"/>
    <w:rsid w:val="00034C66"/>
    <w:rsid w:val="0003685D"/>
    <w:rsid w:val="000404E7"/>
    <w:rsid w:val="00045138"/>
    <w:rsid w:val="00050F47"/>
    <w:rsid w:val="000522D9"/>
    <w:rsid w:val="00053EA0"/>
    <w:rsid w:val="00056802"/>
    <w:rsid w:val="00071834"/>
    <w:rsid w:val="000742F1"/>
    <w:rsid w:val="00077CCD"/>
    <w:rsid w:val="00083B18"/>
    <w:rsid w:val="000865ED"/>
    <w:rsid w:val="0009054D"/>
    <w:rsid w:val="00094A98"/>
    <w:rsid w:val="00097E98"/>
    <w:rsid w:val="000A22A3"/>
    <w:rsid w:val="000A3894"/>
    <w:rsid w:val="000A5917"/>
    <w:rsid w:val="000B0D68"/>
    <w:rsid w:val="000C0DDB"/>
    <w:rsid w:val="000C21D9"/>
    <w:rsid w:val="000C46BA"/>
    <w:rsid w:val="000C567B"/>
    <w:rsid w:val="000D1242"/>
    <w:rsid w:val="000D1ABB"/>
    <w:rsid w:val="000D2817"/>
    <w:rsid w:val="000E037D"/>
    <w:rsid w:val="000E2D13"/>
    <w:rsid w:val="000E34B9"/>
    <w:rsid w:val="000E6E0D"/>
    <w:rsid w:val="000E7A69"/>
    <w:rsid w:val="000F5981"/>
    <w:rsid w:val="001037A8"/>
    <w:rsid w:val="00104BD5"/>
    <w:rsid w:val="00106503"/>
    <w:rsid w:val="00112603"/>
    <w:rsid w:val="00112C5F"/>
    <w:rsid w:val="00126D31"/>
    <w:rsid w:val="001374FC"/>
    <w:rsid w:val="00137D60"/>
    <w:rsid w:val="00141ADC"/>
    <w:rsid w:val="00144667"/>
    <w:rsid w:val="00151BEE"/>
    <w:rsid w:val="0015247B"/>
    <w:rsid w:val="00154AE5"/>
    <w:rsid w:val="00154B4A"/>
    <w:rsid w:val="001555EB"/>
    <w:rsid w:val="00155BDF"/>
    <w:rsid w:val="00156717"/>
    <w:rsid w:val="00163A09"/>
    <w:rsid w:val="00163B94"/>
    <w:rsid w:val="0017479A"/>
    <w:rsid w:val="00176D67"/>
    <w:rsid w:val="001832C4"/>
    <w:rsid w:val="00183B76"/>
    <w:rsid w:val="0019290C"/>
    <w:rsid w:val="0019568C"/>
    <w:rsid w:val="00197938"/>
    <w:rsid w:val="001A041C"/>
    <w:rsid w:val="001A090D"/>
    <w:rsid w:val="001A4952"/>
    <w:rsid w:val="001A522C"/>
    <w:rsid w:val="001B6E86"/>
    <w:rsid w:val="001C1B43"/>
    <w:rsid w:val="001D0A96"/>
    <w:rsid w:val="001D5975"/>
    <w:rsid w:val="001E263F"/>
    <w:rsid w:val="001E313A"/>
    <w:rsid w:val="001F196A"/>
    <w:rsid w:val="001F75CA"/>
    <w:rsid w:val="00200141"/>
    <w:rsid w:val="00202E47"/>
    <w:rsid w:val="00205A77"/>
    <w:rsid w:val="002130A2"/>
    <w:rsid w:val="00214099"/>
    <w:rsid w:val="00215E45"/>
    <w:rsid w:val="00216339"/>
    <w:rsid w:val="00220816"/>
    <w:rsid w:val="00221223"/>
    <w:rsid w:val="00221E22"/>
    <w:rsid w:val="00222C16"/>
    <w:rsid w:val="00223575"/>
    <w:rsid w:val="00224059"/>
    <w:rsid w:val="0025692D"/>
    <w:rsid w:val="00256D9D"/>
    <w:rsid w:val="00257C01"/>
    <w:rsid w:val="0026079C"/>
    <w:rsid w:val="00265169"/>
    <w:rsid w:val="00265FD6"/>
    <w:rsid w:val="00276527"/>
    <w:rsid w:val="002815B0"/>
    <w:rsid w:val="002828DD"/>
    <w:rsid w:val="00285781"/>
    <w:rsid w:val="00290216"/>
    <w:rsid w:val="002A0285"/>
    <w:rsid w:val="002A2B3F"/>
    <w:rsid w:val="002A63FF"/>
    <w:rsid w:val="002A74C7"/>
    <w:rsid w:val="002B1CFF"/>
    <w:rsid w:val="002B7019"/>
    <w:rsid w:val="002B7450"/>
    <w:rsid w:val="002C0B0D"/>
    <w:rsid w:val="002C402E"/>
    <w:rsid w:val="002C7692"/>
    <w:rsid w:val="002D05CE"/>
    <w:rsid w:val="002D2CD7"/>
    <w:rsid w:val="002D2D9E"/>
    <w:rsid w:val="002D6AB1"/>
    <w:rsid w:val="002D6CEF"/>
    <w:rsid w:val="002D6F6D"/>
    <w:rsid w:val="002E20DF"/>
    <w:rsid w:val="002F248F"/>
    <w:rsid w:val="002F24FF"/>
    <w:rsid w:val="002F4234"/>
    <w:rsid w:val="002F4989"/>
    <w:rsid w:val="002F7450"/>
    <w:rsid w:val="00300D7D"/>
    <w:rsid w:val="00302169"/>
    <w:rsid w:val="00303E05"/>
    <w:rsid w:val="00320786"/>
    <w:rsid w:val="00327900"/>
    <w:rsid w:val="00334B3E"/>
    <w:rsid w:val="00334CAD"/>
    <w:rsid w:val="00335C83"/>
    <w:rsid w:val="00336790"/>
    <w:rsid w:val="003400AE"/>
    <w:rsid w:val="00340B1C"/>
    <w:rsid w:val="00342095"/>
    <w:rsid w:val="00347164"/>
    <w:rsid w:val="00363078"/>
    <w:rsid w:val="003636CD"/>
    <w:rsid w:val="00363CC3"/>
    <w:rsid w:val="00363E64"/>
    <w:rsid w:val="0036404A"/>
    <w:rsid w:val="003657DD"/>
    <w:rsid w:val="00376AE4"/>
    <w:rsid w:val="00393611"/>
    <w:rsid w:val="00394E3C"/>
    <w:rsid w:val="0039751D"/>
    <w:rsid w:val="003A122C"/>
    <w:rsid w:val="003A20C8"/>
    <w:rsid w:val="003A4402"/>
    <w:rsid w:val="003A4BB7"/>
    <w:rsid w:val="003A7C6F"/>
    <w:rsid w:val="003B2EBC"/>
    <w:rsid w:val="003B579C"/>
    <w:rsid w:val="003B6C42"/>
    <w:rsid w:val="003D3597"/>
    <w:rsid w:val="003D35B1"/>
    <w:rsid w:val="003D4F0C"/>
    <w:rsid w:val="003D5C63"/>
    <w:rsid w:val="003D62D0"/>
    <w:rsid w:val="003D6515"/>
    <w:rsid w:val="003D6C3D"/>
    <w:rsid w:val="003D6CBA"/>
    <w:rsid w:val="003E4180"/>
    <w:rsid w:val="003F2041"/>
    <w:rsid w:val="003F34A2"/>
    <w:rsid w:val="003F3ED1"/>
    <w:rsid w:val="004010F0"/>
    <w:rsid w:val="004015B5"/>
    <w:rsid w:val="00405557"/>
    <w:rsid w:val="00412E14"/>
    <w:rsid w:val="00417740"/>
    <w:rsid w:val="00423C5D"/>
    <w:rsid w:val="00424EC8"/>
    <w:rsid w:val="00432AAC"/>
    <w:rsid w:val="0043463E"/>
    <w:rsid w:val="00434FDC"/>
    <w:rsid w:val="004363E6"/>
    <w:rsid w:val="00437362"/>
    <w:rsid w:val="0044002B"/>
    <w:rsid w:val="00450A41"/>
    <w:rsid w:val="00452843"/>
    <w:rsid w:val="00454C22"/>
    <w:rsid w:val="0046313A"/>
    <w:rsid w:val="00464742"/>
    <w:rsid w:val="0046576C"/>
    <w:rsid w:val="00473004"/>
    <w:rsid w:val="00482A7C"/>
    <w:rsid w:val="00483A92"/>
    <w:rsid w:val="00483D0A"/>
    <w:rsid w:val="0048510C"/>
    <w:rsid w:val="00485DF2"/>
    <w:rsid w:val="004938C1"/>
    <w:rsid w:val="004A112F"/>
    <w:rsid w:val="004A1607"/>
    <w:rsid w:val="004A2664"/>
    <w:rsid w:val="004A53DA"/>
    <w:rsid w:val="004C1407"/>
    <w:rsid w:val="004C37CA"/>
    <w:rsid w:val="004E44C0"/>
    <w:rsid w:val="004E7187"/>
    <w:rsid w:val="004F0627"/>
    <w:rsid w:val="004F1B08"/>
    <w:rsid w:val="004F34C6"/>
    <w:rsid w:val="004F79EB"/>
    <w:rsid w:val="00503991"/>
    <w:rsid w:val="00506B85"/>
    <w:rsid w:val="00506D85"/>
    <w:rsid w:val="005124BE"/>
    <w:rsid w:val="005132F8"/>
    <w:rsid w:val="00513A57"/>
    <w:rsid w:val="00514C45"/>
    <w:rsid w:val="00520C71"/>
    <w:rsid w:val="00521C5D"/>
    <w:rsid w:val="005302C5"/>
    <w:rsid w:val="005306C6"/>
    <w:rsid w:val="005332EC"/>
    <w:rsid w:val="005342BA"/>
    <w:rsid w:val="00535208"/>
    <w:rsid w:val="005368D0"/>
    <w:rsid w:val="00543D21"/>
    <w:rsid w:val="00545017"/>
    <w:rsid w:val="00551A46"/>
    <w:rsid w:val="0055241D"/>
    <w:rsid w:val="00556D59"/>
    <w:rsid w:val="00561A0A"/>
    <w:rsid w:val="00561DD5"/>
    <w:rsid w:val="00563CDF"/>
    <w:rsid w:val="00564165"/>
    <w:rsid w:val="00566561"/>
    <w:rsid w:val="005774AB"/>
    <w:rsid w:val="00577636"/>
    <w:rsid w:val="00577E23"/>
    <w:rsid w:val="00580538"/>
    <w:rsid w:val="00582770"/>
    <w:rsid w:val="00583838"/>
    <w:rsid w:val="0059168F"/>
    <w:rsid w:val="00592C25"/>
    <w:rsid w:val="00592DA5"/>
    <w:rsid w:val="005A0502"/>
    <w:rsid w:val="005A17A4"/>
    <w:rsid w:val="005A331E"/>
    <w:rsid w:val="005A71A0"/>
    <w:rsid w:val="005B177D"/>
    <w:rsid w:val="005B30D6"/>
    <w:rsid w:val="005B3C2A"/>
    <w:rsid w:val="005B5635"/>
    <w:rsid w:val="005C56BE"/>
    <w:rsid w:val="005C71D7"/>
    <w:rsid w:val="005C7370"/>
    <w:rsid w:val="005C7647"/>
    <w:rsid w:val="005D2EC0"/>
    <w:rsid w:val="005D78E7"/>
    <w:rsid w:val="005F1502"/>
    <w:rsid w:val="005F5773"/>
    <w:rsid w:val="005F7B09"/>
    <w:rsid w:val="00603477"/>
    <w:rsid w:val="00606170"/>
    <w:rsid w:val="00614D26"/>
    <w:rsid w:val="00616771"/>
    <w:rsid w:val="00616B9A"/>
    <w:rsid w:val="00617DA7"/>
    <w:rsid w:val="0062319F"/>
    <w:rsid w:val="00633276"/>
    <w:rsid w:val="006413A1"/>
    <w:rsid w:val="0064288D"/>
    <w:rsid w:val="006430A1"/>
    <w:rsid w:val="006464F9"/>
    <w:rsid w:val="0064757A"/>
    <w:rsid w:val="00652BAC"/>
    <w:rsid w:val="00654BED"/>
    <w:rsid w:val="00654E9F"/>
    <w:rsid w:val="00661C0B"/>
    <w:rsid w:val="00662708"/>
    <w:rsid w:val="0066288F"/>
    <w:rsid w:val="00670EE9"/>
    <w:rsid w:val="006718EB"/>
    <w:rsid w:val="00671C3B"/>
    <w:rsid w:val="00675473"/>
    <w:rsid w:val="006950DC"/>
    <w:rsid w:val="006958D0"/>
    <w:rsid w:val="00696952"/>
    <w:rsid w:val="006A13B1"/>
    <w:rsid w:val="006A2ADC"/>
    <w:rsid w:val="006A43E7"/>
    <w:rsid w:val="006A6A38"/>
    <w:rsid w:val="006A6E8F"/>
    <w:rsid w:val="006B3878"/>
    <w:rsid w:val="006B396D"/>
    <w:rsid w:val="006B5DFB"/>
    <w:rsid w:val="006C2C44"/>
    <w:rsid w:val="006C5917"/>
    <w:rsid w:val="006C62E8"/>
    <w:rsid w:val="006D3417"/>
    <w:rsid w:val="006E064B"/>
    <w:rsid w:val="006E0A98"/>
    <w:rsid w:val="006E1EF3"/>
    <w:rsid w:val="006E27FE"/>
    <w:rsid w:val="006E2BCC"/>
    <w:rsid w:val="006E7B6D"/>
    <w:rsid w:val="006F106D"/>
    <w:rsid w:val="006F25DF"/>
    <w:rsid w:val="006F428C"/>
    <w:rsid w:val="006F4D50"/>
    <w:rsid w:val="006F522A"/>
    <w:rsid w:val="00705E23"/>
    <w:rsid w:val="00707EEE"/>
    <w:rsid w:val="0071050E"/>
    <w:rsid w:val="00712374"/>
    <w:rsid w:val="007178A1"/>
    <w:rsid w:val="00726968"/>
    <w:rsid w:val="007306CD"/>
    <w:rsid w:val="00732091"/>
    <w:rsid w:val="007363E8"/>
    <w:rsid w:val="00743CA1"/>
    <w:rsid w:val="00745BD2"/>
    <w:rsid w:val="00762090"/>
    <w:rsid w:val="00763460"/>
    <w:rsid w:val="007654FC"/>
    <w:rsid w:val="00770B99"/>
    <w:rsid w:val="00771890"/>
    <w:rsid w:val="0077520B"/>
    <w:rsid w:val="00776371"/>
    <w:rsid w:val="00791AA1"/>
    <w:rsid w:val="007A0763"/>
    <w:rsid w:val="007A25A0"/>
    <w:rsid w:val="007A2A97"/>
    <w:rsid w:val="007A43A8"/>
    <w:rsid w:val="007A7A22"/>
    <w:rsid w:val="007B14FF"/>
    <w:rsid w:val="007B2AB5"/>
    <w:rsid w:val="007B4568"/>
    <w:rsid w:val="007B522B"/>
    <w:rsid w:val="007B57A5"/>
    <w:rsid w:val="007C14B9"/>
    <w:rsid w:val="007C2A65"/>
    <w:rsid w:val="007C2B4E"/>
    <w:rsid w:val="007C33AA"/>
    <w:rsid w:val="007D2156"/>
    <w:rsid w:val="007D2172"/>
    <w:rsid w:val="007D4350"/>
    <w:rsid w:val="007E11F7"/>
    <w:rsid w:val="007E2679"/>
    <w:rsid w:val="007E382E"/>
    <w:rsid w:val="007E3864"/>
    <w:rsid w:val="007F637B"/>
    <w:rsid w:val="00804E31"/>
    <w:rsid w:val="00811303"/>
    <w:rsid w:val="008138F7"/>
    <w:rsid w:val="008151D3"/>
    <w:rsid w:val="0082213C"/>
    <w:rsid w:val="00827CB7"/>
    <w:rsid w:val="00830A5C"/>
    <w:rsid w:val="00834B31"/>
    <w:rsid w:val="00842159"/>
    <w:rsid w:val="008433EF"/>
    <w:rsid w:val="00846992"/>
    <w:rsid w:val="00852413"/>
    <w:rsid w:val="008532F4"/>
    <w:rsid w:val="0086011E"/>
    <w:rsid w:val="00860DCF"/>
    <w:rsid w:val="008617FC"/>
    <w:rsid w:val="00874CA0"/>
    <w:rsid w:val="0088206E"/>
    <w:rsid w:val="008839E1"/>
    <w:rsid w:val="00883E94"/>
    <w:rsid w:val="0088570F"/>
    <w:rsid w:val="00886B64"/>
    <w:rsid w:val="008B1198"/>
    <w:rsid w:val="008B465D"/>
    <w:rsid w:val="008B745E"/>
    <w:rsid w:val="008C7AF4"/>
    <w:rsid w:val="008D151C"/>
    <w:rsid w:val="008D1860"/>
    <w:rsid w:val="008D7746"/>
    <w:rsid w:val="008E0E15"/>
    <w:rsid w:val="008E4B46"/>
    <w:rsid w:val="008E6ED1"/>
    <w:rsid w:val="008F0915"/>
    <w:rsid w:val="008F1AD6"/>
    <w:rsid w:val="008F2E66"/>
    <w:rsid w:val="00901287"/>
    <w:rsid w:val="00905225"/>
    <w:rsid w:val="00910CE3"/>
    <w:rsid w:val="00913519"/>
    <w:rsid w:val="009205A0"/>
    <w:rsid w:val="00920B38"/>
    <w:rsid w:val="00924094"/>
    <w:rsid w:val="0092660C"/>
    <w:rsid w:val="00932673"/>
    <w:rsid w:val="009402A4"/>
    <w:rsid w:val="00941306"/>
    <w:rsid w:val="0094392A"/>
    <w:rsid w:val="009554C4"/>
    <w:rsid w:val="00962743"/>
    <w:rsid w:val="00963437"/>
    <w:rsid w:val="00964274"/>
    <w:rsid w:val="00965B98"/>
    <w:rsid w:val="0097141C"/>
    <w:rsid w:val="00971C1F"/>
    <w:rsid w:val="00973088"/>
    <w:rsid w:val="0097489D"/>
    <w:rsid w:val="00980A56"/>
    <w:rsid w:val="009841BC"/>
    <w:rsid w:val="0098613B"/>
    <w:rsid w:val="00992695"/>
    <w:rsid w:val="009A4B4F"/>
    <w:rsid w:val="009B0767"/>
    <w:rsid w:val="009B0B35"/>
    <w:rsid w:val="009B207D"/>
    <w:rsid w:val="009B2A13"/>
    <w:rsid w:val="009B3A93"/>
    <w:rsid w:val="009C5296"/>
    <w:rsid w:val="009C699F"/>
    <w:rsid w:val="009D39DB"/>
    <w:rsid w:val="009D5C64"/>
    <w:rsid w:val="009E1C10"/>
    <w:rsid w:val="009E2777"/>
    <w:rsid w:val="009E6A8C"/>
    <w:rsid w:val="009E6B58"/>
    <w:rsid w:val="00A00705"/>
    <w:rsid w:val="00A05926"/>
    <w:rsid w:val="00A0628F"/>
    <w:rsid w:val="00A16037"/>
    <w:rsid w:val="00A16E10"/>
    <w:rsid w:val="00A21EE4"/>
    <w:rsid w:val="00A335D9"/>
    <w:rsid w:val="00A35E5C"/>
    <w:rsid w:val="00A4571D"/>
    <w:rsid w:val="00A46C7C"/>
    <w:rsid w:val="00A54679"/>
    <w:rsid w:val="00A54997"/>
    <w:rsid w:val="00A54B96"/>
    <w:rsid w:val="00A57234"/>
    <w:rsid w:val="00A62DCB"/>
    <w:rsid w:val="00A6344D"/>
    <w:rsid w:val="00A646E1"/>
    <w:rsid w:val="00A6611A"/>
    <w:rsid w:val="00A66890"/>
    <w:rsid w:val="00A71737"/>
    <w:rsid w:val="00A722C2"/>
    <w:rsid w:val="00A730A3"/>
    <w:rsid w:val="00A775F3"/>
    <w:rsid w:val="00A77BE3"/>
    <w:rsid w:val="00A80010"/>
    <w:rsid w:val="00A801AD"/>
    <w:rsid w:val="00A807C2"/>
    <w:rsid w:val="00A84581"/>
    <w:rsid w:val="00A84BC6"/>
    <w:rsid w:val="00A97CE2"/>
    <w:rsid w:val="00AA2CE5"/>
    <w:rsid w:val="00AA3A21"/>
    <w:rsid w:val="00AA40DC"/>
    <w:rsid w:val="00AA68AA"/>
    <w:rsid w:val="00AB4C8E"/>
    <w:rsid w:val="00AB6A3F"/>
    <w:rsid w:val="00AC7135"/>
    <w:rsid w:val="00AD0F4D"/>
    <w:rsid w:val="00AD11DA"/>
    <w:rsid w:val="00AD47D0"/>
    <w:rsid w:val="00AD5059"/>
    <w:rsid w:val="00AD6ECE"/>
    <w:rsid w:val="00AD6F81"/>
    <w:rsid w:val="00AE47EE"/>
    <w:rsid w:val="00AE673E"/>
    <w:rsid w:val="00AE6ABA"/>
    <w:rsid w:val="00AE6F9A"/>
    <w:rsid w:val="00B0033A"/>
    <w:rsid w:val="00B041E0"/>
    <w:rsid w:val="00B073AA"/>
    <w:rsid w:val="00B11D8C"/>
    <w:rsid w:val="00B14B6F"/>
    <w:rsid w:val="00B15B0C"/>
    <w:rsid w:val="00B16D8D"/>
    <w:rsid w:val="00B3184A"/>
    <w:rsid w:val="00B33DC0"/>
    <w:rsid w:val="00B42642"/>
    <w:rsid w:val="00B42D88"/>
    <w:rsid w:val="00B42DD3"/>
    <w:rsid w:val="00B43A4A"/>
    <w:rsid w:val="00B52707"/>
    <w:rsid w:val="00B53612"/>
    <w:rsid w:val="00B54451"/>
    <w:rsid w:val="00B607F9"/>
    <w:rsid w:val="00B65545"/>
    <w:rsid w:val="00B70106"/>
    <w:rsid w:val="00B70481"/>
    <w:rsid w:val="00B74FF4"/>
    <w:rsid w:val="00B83292"/>
    <w:rsid w:val="00B926F5"/>
    <w:rsid w:val="00B95D03"/>
    <w:rsid w:val="00BA0B41"/>
    <w:rsid w:val="00BA2058"/>
    <w:rsid w:val="00BA5735"/>
    <w:rsid w:val="00BB5404"/>
    <w:rsid w:val="00BB657A"/>
    <w:rsid w:val="00BB6ED6"/>
    <w:rsid w:val="00BC0C47"/>
    <w:rsid w:val="00BC27BB"/>
    <w:rsid w:val="00BE70A6"/>
    <w:rsid w:val="00BE73D7"/>
    <w:rsid w:val="00BF28F2"/>
    <w:rsid w:val="00BF4A7A"/>
    <w:rsid w:val="00C03B64"/>
    <w:rsid w:val="00C03C3E"/>
    <w:rsid w:val="00C0480B"/>
    <w:rsid w:val="00C12D40"/>
    <w:rsid w:val="00C26170"/>
    <w:rsid w:val="00C36E24"/>
    <w:rsid w:val="00C41538"/>
    <w:rsid w:val="00C425A5"/>
    <w:rsid w:val="00C5060F"/>
    <w:rsid w:val="00C510E0"/>
    <w:rsid w:val="00C535B2"/>
    <w:rsid w:val="00C535F8"/>
    <w:rsid w:val="00C6641E"/>
    <w:rsid w:val="00C671CF"/>
    <w:rsid w:val="00C741F9"/>
    <w:rsid w:val="00C74873"/>
    <w:rsid w:val="00C8051D"/>
    <w:rsid w:val="00C851D7"/>
    <w:rsid w:val="00C8595A"/>
    <w:rsid w:val="00C87D58"/>
    <w:rsid w:val="00C90205"/>
    <w:rsid w:val="00C973CB"/>
    <w:rsid w:val="00CA6B1C"/>
    <w:rsid w:val="00CA6D56"/>
    <w:rsid w:val="00CB3E32"/>
    <w:rsid w:val="00CB5551"/>
    <w:rsid w:val="00CC1298"/>
    <w:rsid w:val="00CC2BE2"/>
    <w:rsid w:val="00CC2D4D"/>
    <w:rsid w:val="00CC5673"/>
    <w:rsid w:val="00CD0D2F"/>
    <w:rsid w:val="00CD6573"/>
    <w:rsid w:val="00CD6E3A"/>
    <w:rsid w:val="00CE232B"/>
    <w:rsid w:val="00CE4278"/>
    <w:rsid w:val="00CF41E4"/>
    <w:rsid w:val="00D075C5"/>
    <w:rsid w:val="00D11E41"/>
    <w:rsid w:val="00D171EC"/>
    <w:rsid w:val="00D343E9"/>
    <w:rsid w:val="00D42027"/>
    <w:rsid w:val="00D43249"/>
    <w:rsid w:val="00D44B88"/>
    <w:rsid w:val="00D50EC2"/>
    <w:rsid w:val="00D52C4D"/>
    <w:rsid w:val="00D5584A"/>
    <w:rsid w:val="00D619AC"/>
    <w:rsid w:val="00D664C1"/>
    <w:rsid w:val="00D74902"/>
    <w:rsid w:val="00D76DC2"/>
    <w:rsid w:val="00D835C7"/>
    <w:rsid w:val="00D8423C"/>
    <w:rsid w:val="00D86CE4"/>
    <w:rsid w:val="00D86F87"/>
    <w:rsid w:val="00D87AD9"/>
    <w:rsid w:val="00D91345"/>
    <w:rsid w:val="00D92441"/>
    <w:rsid w:val="00D9588C"/>
    <w:rsid w:val="00D968A7"/>
    <w:rsid w:val="00D96952"/>
    <w:rsid w:val="00D97A99"/>
    <w:rsid w:val="00D97B03"/>
    <w:rsid w:val="00DB140B"/>
    <w:rsid w:val="00DB1D66"/>
    <w:rsid w:val="00DC19D2"/>
    <w:rsid w:val="00DD0673"/>
    <w:rsid w:val="00DD26FE"/>
    <w:rsid w:val="00DD6FDA"/>
    <w:rsid w:val="00DE0581"/>
    <w:rsid w:val="00DE2A61"/>
    <w:rsid w:val="00DE37A4"/>
    <w:rsid w:val="00DE592A"/>
    <w:rsid w:val="00DF099D"/>
    <w:rsid w:val="00DF1AD0"/>
    <w:rsid w:val="00E01FCE"/>
    <w:rsid w:val="00E024C9"/>
    <w:rsid w:val="00E07BBE"/>
    <w:rsid w:val="00E109D2"/>
    <w:rsid w:val="00E118F8"/>
    <w:rsid w:val="00E12722"/>
    <w:rsid w:val="00E254B0"/>
    <w:rsid w:val="00E26BBA"/>
    <w:rsid w:val="00E27400"/>
    <w:rsid w:val="00E30D36"/>
    <w:rsid w:val="00E3192E"/>
    <w:rsid w:val="00E341A2"/>
    <w:rsid w:val="00E43A44"/>
    <w:rsid w:val="00E45670"/>
    <w:rsid w:val="00E46CCE"/>
    <w:rsid w:val="00E57550"/>
    <w:rsid w:val="00E652B4"/>
    <w:rsid w:val="00E719DA"/>
    <w:rsid w:val="00E730B2"/>
    <w:rsid w:val="00E75242"/>
    <w:rsid w:val="00E76196"/>
    <w:rsid w:val="00E76926"/>
    <w:rsid w:val="00E81FF5"/>
    <w:rsid w:val="00E84D49"/>
    <w:rsid w:val="00E87018"/>
    <w:rsid w:val="00E90A84"/>
    <w:rsid w:val="00E9102D"/>
    <w:rsid w:val="00EA438A"/>
    <w:rsid w:val="00EA5E93"/>
    <w:rsid w:val="00EB4108"/>
    <w:rsid w:val="00EB49E4"/>
    <w:rsid w:val="00EC157D"/>
    <w:rsid w:val="00EC499A"/>
    <w:rsid w:val="00EC78B5"/>
    <w:rsid w:val="00ED3E79"/>
    <w:rsid w:val="00ED5B81"/>
    <w:rsid w:val="00EE0917"/>
    <w:rsid w:val="00EE0DCD"/>
    <w:rsid w:val="00EF1E5A"/>
    <w:rsid w:val="00EF3CA7"/>
    <w:rsid w:val="00EF6107"/>
    <w:rsid w:val="00F02826"/>
    <w:rsid w:val="00F05E0F"/>
    <w:rsid w:val="00F2726A"/>
    <w:rsid w:val="00F32664"/>
    <w:rsid w:val="00F34647"/>
    <w:rsid w:val="00F35F5F"/>
    <w:rsid w:val="00F37187"/>
    <w:rsid w:val="00F40985"/>
    <w:rsid w:val="00F46D91"/>
    <w:rsid w:val="00F566CD"/>
    <w:rsid w:val="00F61876"/>
    <w:rsid w:val="00F649F4"/>
    <w:rsid w:val="00F64F3D"/>
    <w:rsid w:val="00F66C89"/>
    <w:rsid w:val="00F678E5"/>
    <w:rsid w:val="00F70A82"/>
    <w:rsid w:val="00F813A2"/>
    <w:rsid w:val="00F87A46"/>
    <w:rsid w:val="00F90610"/>
    <w:rsid w:val="00F924B8"/>
    <w:rsid w:val="00F93629"/>
    <w:rsid w:val="00F93945"/>
    <w:rsid w:val="00F96E31"/>
    <w:rsid w:val="00F973B5"/>
    <w:rsid w:val="00FA177A"/>
    <w:rsid w:val="00FA20A1"/>
    <w:rsid w:val="00FA3554"/>
    <w:rsid w:val="00FA5867"/>
    <w:rsid w:val="00FB5AB8"/>
    <w:rsid w:val="00FC0565"/>
    <w:rsid w:val="00FC0BB3"/>
    <w:rsid w:val="00FD4168"/>
    <w:rsid w:val="00FE2583"/>
    <w:rsid w:val="00FE2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D5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130A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BB657A"/>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619AC"/>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35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135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519"/>
    <w:rPr>
      <w:rFonts w:ascii="Segoe UI" w:hAnsi="Segoe UI" w:cs="Segoe UI"/>
      <w:sz w:val="18"/>
      <w:szCs w:val="18"/>
    </w:rPr>
  </w:style>
  <w:style w:type="paragraph" w:styleId="ListParagraph">
    <w:name w:val="List Paragraph"/>
    <w:basedOn w:val="Normal"/>
    <w:link w:val="ListParagraphChar"/>
    <w:uiPriority w:val="99"/>
    <w:qFormat/>
    <w:rsid w:val="008E6ED1"/>
    <w:pPr>
      <w:ind w:left="720"/>
      <w:contextualSpacing/>
    </w:pPr>
    <w:rPr>
      <w:rFonts w:ascii="Calibri" w:eastAsia="Yu Mincho" w:hAnsi="Calibri" w:cs="Times New Roman"/>
      <w:lang w:eastAsia="zh-CN"/>
    </w:rPr>
  </w:style>
  <w:style w:type="character" w:customStyle="1" w:styleId="ListParagraphChar">
    <w:name w:val="List Paragraph Char"/>
    <w:link w:val="ListParagraph"/>
    <w:uiPriority w:val="99"/>
    <w:locked/>
    <w:rsid w:val="008E6ED1"/>
    <w:rPr>
      <w:rFonts w:ascii="Calibri" w:eastAsia="Yu Mincho" w:hAnsi="Calibri" w:cs="Times New Roman"/>
      <w:lang w:eastAsia="zh-CN"/>
    </w:rPr>
  </w:style>
  <w:style w:type="character" w:customStyle="1" w:styleId="Heading2Char">
    <w:name w:val="Heading 2 Char"/>
    <w:basedOn w:val="DefaultParagraphFont"/>
    <w:link w:val="Heading2"/>
    <w:uiPriority w:val="9"/>
    <w:semiHidden/>
    <w:rsid w:val="00BB657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619AC"/>
    <w:rPr>
      <w:rFonts w:asciiTheme="majorHAnsi" w:eastAsiaTheme="majorEastAsia" w:hAnsiTheme="majorHAnsi" w:cstheme="majorBidi"/>
      <w:color w:val="1F4D78" w:themeColor="accent1" w:themeShade="7F"/>
      <w:sz w:val="24"/>
      <w:szCs w:val="24"/>
      <w:lang w:val="ru-RU" w:eastAsia="ru-RU"/>
    </w:rPr>
  </w:style>
  <w:style w:type="paragraph" w:styleId="NormalWeb">
    <w:name w:val="Normal (Web)"/>
    <w:basedOn w:val="Normal"/>
    <w:uiPriority w:val="99"/>
    <w:unhideWhenUsed/>
    <w:rsid w:val="00D619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atex-mathml">
    <w:name w:val="katex-mathml"/>
    <w:basedOn w:val="DefaultParagraphFont"/>
    <w:rsid w:val="00D619AC"/>
  </w:style>
  <w:style w:type="character" w:styleId="Strong">
    <w:name w:val="Strong"/>
    <w:basedOn w:val="DefaultParagraphFont"/>
    <w:uiPriority w:val="22"/>
    <w:qFormat/>
    <w:rsid w:val="00D619AC"/>
    <w:rPr>
      <w:b/>
      <w:bCs/>
    </w:rPr>
  </w:style>
  <w:style w:type="character" w:styleId="Hyperlink">
    <w:name w:val="Hyperlink"/>
    <w:basedOn w:val="DefaultParagraphFont"/>
    <w:uiPriority w:val="99"/>
    <w:semiHidden/>
    <w:unhideWhenUsed/>
    <w:rsid w:val="00762090"/>
    <w:rPr>
      <w:color w:val="0000FF"/>
      <w:u w:val="single"/>
    </w:rPr>
  </w:style>
  <w:style w:type="paragraph" w:styleId="Header">
    <w:name w:val="header"/>
    <w:basedOn w:val="Normal"/>
    <w:link w:val="HeaderChar"/>
    <w:rsid w:val="00FE2583"/>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FE2583"/>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E1C10"/>
    <w:rPr>
      <w:sz w:val="16"/>
      <w:szCs w:val="16"/>
    </w:rPr>
  </w:style>
  <w:style w:type="paragraph" w:styleId="CommentText">
    <w:name w:val="annotation text"/>
    <w:basedOn w:val="Normal"/>
    <w:link w:val="CommentTextChar"/>
    <w:uiPriority w:val="99"/>
    <w:unhideWhenUsed/>
    <w:rsid w:val="009E1C10"/>
    <w:pPr>
      <w:spacing w:line="240" w:lineRule="auto"/>
    </w:pPr>
    <w:rPr>
      <w:sz w:val="20"/>
      <w:szCs w:val="20"/>
    </w:rPr>
  </w:style>
  <w:style w:type="character" w:customStyle="1" w:styleId="CommentTextChar">
    <w:name w:val="Comment Text Char"/>
    <w:basedOn w:val="DefaultParagraphFont"/>
    <w:link w:val="CommentText"/>
    <w:uiPriority w:val="99"/>
    <w:rsid w:val="009E1C10"/>
    <w:rPr>
      <w:sz w:val="20"/>
      <w:szCs w:val="20"/>
    </w:rPr>
  </w:style>
  <w:style w:type="paragraph" w:styleId="CommentSubject">
    <w:name w:val="annotation subject"/>
    <w:basedOn w:val="CommentText"/>
    <w:next w:val="CommentText"/>
    <w:link w:val="CommentSubjectChar"/>
    <w:uiPriority w:val="99"/>
    <w:semiHidden/>
    <w:unhideWhenUsed/>
    <w:rsid w:val="009E1C10"/>
    <w:rPr>
      <w:b/>
      <w:bCs/>
    </w:rPr>
  </w:style>
  <w:style w:type="character" w:customStyle="1" w:styleId="CommentSubjectChar">
    <w:name w:val="Comment Subject Char"/>
    <w:basedOn w:val="CommentTextChar"/>
    <w:link w:val="CommentSubject"/>
    <w:uiPriority w:val="99"/>
    <w:semiHidden/>
    <w:rsid w:val="009E1C10"/>
    <w:rPr>
      <w:b/>
      <w:bCs/>
      <w:sz w:val="20"/>
      <w:szCs w:val="20"/>
    </w:rPr>
  </w:style>
  <w:style w:type="character" w:customStyle="1" w:styleId="Heading1Char">
    <w:name w:val="Heading 1 Char"/>
    <w:basedOn w:val="DefaultParagraphFont"/>
    <w:link w:val="Heading1"/>
    <w:uiPriority w:val="9"/>
    <w:rsid w:val="002130A2"/>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unhideWhenUsed/>
    <w:qFormat/>
    <w:rsid w:val="002130A2"/>
    <w:pPr>
      <w:spacing w:before="240"/>
      <w:outlineLvl w:val="9"/>
    </w:pPr>
    <w:rPr>
      <w:b w:val="0"/>
      <w:bCs w:val="0"/>
      <w:sz w:val="32"/>
      <w:szCs w:val="32"/>
    </w:rPr>
  </w:style>
  <w:style w:type="character" w:customStyle="1" w:styleId="fontstyle01">
    <w:name w:val="fontstyle01"/>
    <w:basedOn w:val="DefaultParagraphFont"/>
    <w:rsid w:val="001F196A"/>
    <w:rPr>
      <w:rFonts w:ascii="Helvetica-Bold" w:hAnsi="Helvetica-Bold" w:hint="default"/>
      <w:b/>
      <w:bCs/>
      <w:i w:val="0"/>
      <w:iCs w:val="0"/>
      <w:color w:val="000000"/>
      <w:sz w:val="28"/>
      <w:szCs w:val="28"/>
    </w:rPr>
  </w:style>
  <w:style w:type="paragraph" w:styleId="Footer">
    <w:name w:val="footer"/>
    <w:basedOn w:val="Normal"/>
    <w:link w:val="FooterChar"/>
    <w:uiPriority w:val="99"/>
    <w:unhideWhenUsed/>
    <w:rsid w:val="001F19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196A"/>
  </w:style>
  <w:style w:type="paragraph" w:styleId="Revision">
    <w:name w:val="Revision"/>
    <w:hidden/>
    <w:uiPriority w:val="99"/>
    <w:semiHidden/>
    <w:rsid w:val="00AB6A3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130A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BB657A"/>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619AC"/>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35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135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519"/>
    <w:rPr>
      <w:rFonts w:ascii="Segoe UI" w:hAnsi="Segoe UI" w:cs="Segoe UI"/>
      <w:sz w:val="18"/>
      <w:szCs w:val="18"/>
    </w:rPr>
  </w:style>
  <w:style w:type="paragraph" w:styleId="ListParagraph">
    <w:name w:val="List Paragraph"/>
    <w:basedOn w:val="Normal"/>
    <w:link w:val="ListParagraphChar"/>
    <w:uiPriority w:val="99"/>
    <w:qFormat/>
    <w:rsid w:val="008E6ED1"/>
    <w:pPr>
      <w:ind w:left="720"/>
      <w:contextualSpacing/>
    </w:pPr>
    <w:rPr>
      <w:rFonts w:ascii="Calibri" w:eastAsia="Yu Mincho" w:hAnsi="Calibri" w:cs="Times New Roman"/>
      <w:lang w:eastAsia="zh-CN"/>
    </w:rPr>
  </w:style>
  <w:style w:type="character" w:customStyle="1" w:styleId="ListParagraphChar">
    <w:name w:val="List Paragraph Char"/>
    <w:link w:val="ListParagraph"/>
    <w:uiPriority w:val="99"/>
    <w:locked/>
    <w:rsid w:val="008E6ED1"/>
    <w:rPr>
      <w:rFonts w:ascii="Calibri" w:eastAsia="Yu Mincho" w:hAnsi="Calibri" w:cs="Times New Roman"/>
      <w:lang w:eastAsia="zh-CN"/>
    </w:rPr>
  </w:style>
  <w:style w:type="character" w:customStyle="1" w:styleId="Heading2Char">
    <w:name w:val="Heading 2 Char"/>
    <w:basedOn w:val="DefaultParagraphFont"/>
    <w:link w:val="Heading2"/>
    <w:uiPriority w:val="9"/>
    <w:semiHidden/>
    <w:rsid w:val="00BB657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619AC"/>
    <w:rPr>
      <w:rFonts w:asciiTheme="majorHAnsi" w:eastAsiaTheme="majorEastAsia" w:hAnsiTheme="majorHAnsi" w:cstheme="majorBidi"/>
      <w:color w:val="1F4D78" w:themeColor="accent1" w:themeShade="7F"/>
      <w:sz w:val="24"/>
      <w:szCs w:val="24"/>
      <w:lang w:val="ru-RU" w:eastAsia="ru-RU"/>
    </w:rPr>
  </w:style>
  <w:style w:type="paragraph" w:styleId="NormalWeb">
    <w:name w:val="Normal (Web)"/>
    <w:basedOn w:val="Normal"/>
    <w:uiPriority w:val="99"/>
    <w:unhideWhenUsed/>
    <w:rsid w:val="00D619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atex-mathml">
    <w:name w:val="katex-mathml"/>
    <w:basedOn w:val="DefaultParagraphFont"/>
    <w:rsid w:val="00D619AC"/>
  </w:style>
  <w:style w:type="character" w:styleId="Strong">
    <w:name w:val="Strong"/>
    <w:basedOn w:val="DefaultParagraphFont"/>
    <w:uiPriority w:val="22"/>
    <w:qFormat/>
    <w:rsid w:val="00D619AC"/>
    <w:rPr>
      <w:b/>
      <w:bCs/>
    </w:rPr>
  </w:style>
  <w:style w:type="character" w:styleId="Hyperlink">
    <w:name w:val="Hyperlink"/>
    <w:basedOn w:val="DefaultParagraphFont"/>
    <w:uiPriority w:val="99"/>
    <w:semiHidden/>
    <w:unhideWhenUsed/>
    <w:rsid w:val="00762090"/>
    <w:rPr>
      <w:color w:val="0000FF"/>
      <w:u w:val="single"/>
    </w:rPr>
  </w:style>
  <w:style w:type="paragraph" w:styleId="Header">
    <w:name w:val="header"/>
    <w:basedOn w:val="Normal"/>
    <w:link w:val="HeaderChar"/>
    <w:rsid w:val="00FE2583"/>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FE2583"/>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E1C10"/>
    <w:rPr>
      <w:sz w:val="16"/>
      <w:szCs w:val="16"/>
    </w:rPr>
  </w:style>
  <w:style w:type="paragraph" w:styleId="CommentText">
    <w:name w:val="annotation text"/>
    <w:basedOn w:val="Normal"/>
    <w:link w:val="CommentTextChar"/>
    <w:uiPriority w:val="99"/>
    <w:unhideWhenUsed/>
    <w:rsid w:val="009E1C10"/>
    <w:pPr>
      <w:spacing w:line="240" w:lineRule="auto"/>
    </w:pPr>
    <w:rPr>
      <w:sz w:val="20"/>
      <w:szCs w:val="20"/>
    </w:rPr>
  </w:style>
  <w:style w:type="character" w:customStyle="1" w:styleId="CommentTextChar">
    <w:name w:val="Comment Text Char"/>
    <w:basedOn w:val="DefaultParagraphFont"/>
    <w:link w:val="CommentText"/>
    <w:uiPriority w:val="99"/>
    <w:rsid w:val="009E1C10"/>
    <w:rPr>
      <w:sz w:val="20"/>
      <w:szCs w:val="20"/>
    </w:rPr>
  </w:style>
  <w:style w:type="paragraph" w:styleId="CommentSubject">
    <w:name w:val="annotation subject"/>
    <w:basedOn w:val="CommentText"/>
    <w:next w:val="CommentText"/>
    <w:link w:val="CommentSubjectChar"/>
    <w:uiPriority w:val="99"/>
    <w:semiHidden/>
    <w:unhideWhenUsed/>
    <w:rsid w:val="009E1C10"/>
    <w:rPr>
      <w:b/>
      <w:bCs/>
    </w:rPr>
  </w:style>
  <w:style w:type="character" w:customStyle="1" w:styleId="CommentSubjectChar">
    <w:name w:val="Comment Subject Char"/>
    <w:basedOn w:val="CommentTextChar"/>
    <w:link w:val="CommentSubject"/>
    <w:uiPriority w:val="99"/>
    <w:semiHidden/>
    <w:rsid w:val="009E1C10"/>
    <w:rPr>
      <w:b/>
      <w:bCs/>
      <w:sz w:val="20"/>
      <w:szCs w:val="20"/>
    </w:rPr>
  </w:style>
  <w:style w:type="character" w:customStyle="1" w:styleId="Heading1Char">
    <w:name w:val="Heading 1 Char"/>
    <w:basedOn w:val="DefaultParagraphFont"/>
    <w:link w:val="Heading1"/>
    <w:uiPriority w:val="9"/>
    <w:rsid w:val="002130A2"/>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unhideWhenUsed/>
    <w:qFormat/>
    <w:rsid w:val="002130A2"/>
    <w:pPr>
      <w:spacing w:before="240"/>
      <w:outlineLvl w:val="9"/>
    </w:pPr>
    <w:rPr>
      <w:b w:val="0"/>
      <w:bCs w:val="0"/>
      <w:sz w:val="32"/>
      <w:szCs w:val="32"/>
    </w:rPr>
  </w:style>
  <w:style w:type="character" w:customStyle="1" w:styleId="fontstyle01">
    <w:name w:val="fontstyle01"/>
    <w:basedOn w:val="DefaultParagraphFont"/>
    <w:rsid w:val="001F196A"/>
    <w:rPr>
      <w:rFonts w:ascii="Helvetica-Bold" w:hAnsi="Helvetica-Bold" w:hint="default"/>
      <w:b/>
      <w:bCs/>
      <w:i w:val="0"/>
      <w:iCs w:val="0"/>
      <w:color w:val="000000"/>
      <w:sz w:val="28"/>
      <w:szCs w:val="28"/>
    </w:rPr>
  </w:style>
  <w:style w:type="paragraph" w:styleId="Footer">
    <w:name w:val="footer"/>
    <w:basedOn w:val="Normal"/>
    <w:link w:val="FooterChar"/>
    <w:uiPriority w:val="99"/>
    <w:unhideWhenUsed/>
    <w:rsid w:val="001F19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196A"/>
  </w:style>
  <w:style w:type="paragraph" w:styleId="Revision">
    <w:name w:val="Revision"/>
    <w:hidden/>
    <w:uiPriority w:val="99"/>
    <w:semiHidden/>
    <w:rsid w:val="00AB6A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013272">
      <w:bodyDiv w:val="1"/>
      <w:marLeft w:val="0"/>
      <w:marRight w:val="0"/>
      <w:marTop w:val="0"/>
      <w:marBottom w:val="0"/>
      <w:divBdr>
        <w:top w:val="none" w:sz="0" w:space="0" w:color="auto"/>
        <w:left w:val="none" w:sz="0" w:space="0" w:color="auto"/>
        <w:bottom w:val="none" w:sz="0" w:space="0" w:color="auto"/>
        <w:right w:val="none" w:sz="0" w:space="0" w:color="auto"/>
      </w:divBdr>
    </w:div>
    <w:div w:id="1176269876">
      <w:bodyDiv w:val="1"/>
      <w:marLeft w:val="0"/>
      <w:marRight w:val="0"/>
      <w:marTop w:val="0"/>
      <w:marBottom w:val="0"/>
      <w:divBdr>
        <w:top w:val="none" w:sz="0" w:space="0" w:color="auto"/>
        <w:left w:val="none" w:sz="0" w:space="0" w:color="auto"/>
        <w:bottom w:val="none" w:sz="0" w:space="0" w:color="auto"/>
        <w:right w:val="none" w:sz="0" w:space="0" w:color="auto"/>
      </w:divBdr>
    </w:div>
    <w:div w:id="196866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768A1-BB74-498E-9570-C3D393692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1438</TotalTime>
  <Pages>1</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201</cp:revision>
  <cp:lastPrinted>2025-04-09T21:45:00Z</cp:lastPrinted>
  <dcterms:created xsi:type="dcterms:W3CDTF">2025-04-16T09:58:00Z</dcterms:created>
  <dcterms:modified xsi:type="dcterms:W3CDTF">2026-02-27T08:58:00Z</dcterms:modified>
</cp:coreProperties>
</file>